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3970" w:rsidRPr="00467761" w:rsidRDefault="00823970" w:rsidP="00467761">
      <w:pPr>
        <w:spacing w:line="360" w:lineRule="auto"/>
        <w:ind w:firstLine="0"/>
        <w:contextualSpacing/>
        <w:jc w:val="left"/>
        <w:rPr>
          <w:sz w:val="28"/>
          <w:szCs w:val="28"/>
        </w:rPr>
      </w:pPr>
      <w:r w:rsidRPr="00467761">
        <w:rPr>
          <w:sz w:val="28"/>
          <w:szCs w:val="28"/>
        </w:rPr>
        <w:t>УДК 004.94</w:t>
      </w:r>
    </w:p>
    <w:p w:rsidR="006130A8" w:rsidRPr="00467761" w:rsidRDefault="0090564D" w:rsidP="00467761">
      <w:pPr>
        <w:spacing w:line="360" w:lineRule="auto"/>
        <w:ind w:firstLine="0"/>
        <w:contextualSpacing/>
        <w:jc w:val="left"/>
        <w:rPr>
          <w:rFonts w:cs="Times New Roman"/>
          <w:b/>
          <w:caps/>
          <w:sz w:val="28"/>
          <w:szCs w:val="28"/>
        </w:rPr>
      </w:pPr>
      <w:proofErr w:type="gramStart"/>
      <w:r w:rsidRPr="00467761">
        <w:rPr>
          <w:rFonts w:cs="Times New Roman"/>
          <w:b/>
          <w:sz w:val="28"/>
          <w:szCs w:val="28"/>
        </w:rPr>
        <w:t xml:space="preserve">Актуальные </w:t>
      </w:r>
      <w:r w:rsidR="00467761">
        <w:rPr>
          <w:rFonts w:cs="Times New Roman"/>
          <w:b/>
          <w:sz w:val="28"/>
          <w:szCs w:val="28"/>
        </w:rPr>
        <w:t xml:space="preserve"> </w:t>
      </w:r>
      <w:r w:rsidRPr="00467761">
        <w:rPr>
          <w:rFonts w:cs="Times New Roman"/>
          <w:b/>
          <w:sz w:val="28"/>
          <w:szCs w:val="28"/>
        </w:rPr>
        <w:t>задачи</w:t>
      </w:r>
      <w:proofErr w:type="gramEnd"/>
      <w:r w:rsidRPr="00467761">
        <w:rPr>
          <w:rFonts w:cs="Times New Roman"/>
          <w:b/>
          <w:sz w:val="28"/>
          <w:szCs w:val="28"/>
        </w:rPr>
        <w:t xml:space="preserve"> </w:t>
      </w:r>
      <w:r w:rsidR="00467761">
        <w:rPr>
          <w:rFonts w:cs="Times New Roman"/>
          <w:b/>
          <w:sz w:val="28"/>
          <w:szCs w:val="28"/>
        </w:rPr>
        <w:t xml:space="preserve"> </w:t>
      </w:r>
      <w:r w:rsidRPr="00467761">
        <w:rPr>
          <w:rFonts w:cs="Times New Roman"/>
          <w:b/>
          <w:sz w:val="28"/>
          <w:szCs w:val="28"/>
        </w:rPr>
        <w:t>программирования</w:t>
      </w:r>
      <w:r w:rsidR="00823970" w:rsidRPr="00467761">
        <w:rPr>
          <w:rFonts w:cs="Times New Roman"/>
          <w:b/>
          <w:caps/>
          <w:sz w:val="28"/>
          <w:szCs w:val="28"/>
        </w:rPr>
        <w:t xml:space="preserve"> </w:t>
      </w:r>
      <w:r w:rsidR="00467761">
        <w:rPr>
          <w:rFonts w:cs="Times New Roman"/>
          <w:b/>
          <w:caps/>
          <w:sz w:val="28"/>
          <w:szCs w:val="28"/>
        </w:rPr>
        <w:t xml:space="preserve"> </w:t>
      </w:r>
      <w:r w:rsidRPr="00467761">
        <w:rPr>
          <w:rFonts w:cs="Times New Roman"/>
          <w:b/>
          <w:sz w:val="28"/>
          <w:szCs w:val="28"/>
        </w:rPr>
        <w:t>намоточных</w:t>
      </w:r>
      <w:r w:rsidR="00467761">
        <w:rPr>
          <w:rFonts w:cs="Times New Roman"/>
          <w:b/>
          <w:sz w:val="28"/>
          <w:szCs w:val="28"/>
        </w:rPr>
        <w:t xml:space="preserve"> </w:t>
      </w:r>
      <w:r w:rsidRPr="00467761">
        <w:rPr>
          <w:rFonts w:cs="Times New Roman"/>
          <w:b/>
          <w:sz w:val="28"/>
          <w:szCs w:val="28"/>
        </w:rPr>
        <w:t xml:space="preserve"> станков</w:t>
      </w:r>
    </w:p>
    <w:p w:rsidR="00467761" w:rsidRDefault="00467761" w:rsidP="00467761">
      <w:pPr>
        <w:spacing w:line="360" w:lineRule="auto"/>
        <w:ind w:firstLine="0"/>
        <w:contextualSpacing/>
        <w:jc w:val="left"/>
        <w:rPr>
          <w:rFonts w:cs="Times New Roman"/>
          <w:sz w:val="28"/>
          <w:szCs w:val="28"/>
        </w:rPr>
      </w:pPr>
    </w:p>
    <w:p w:rsidR="00467761" w:rsidRDefault="00823970" w:rsidP="00467761">
      <w:pPr>
        <w:spacing w:line="360" w:lineRule="auto"/>
        <w:ind w:firstLine="0"/>
        <w:contextualSpacing/>
        <w:jc w:val="left"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Князев </w:t>
      </w:r>
      <w:r w:rsidR="00467761">
        <w:rPr>
          <w:rFonts w:cs="Times New Roman"/>
          <w:sz w:val="28"/>
          <w:szCs w:val="28"/>
        </w:rPr>
        <w:t>Д.Н.</w:t>
      </w:r>
      <w:r w:rsidR="00467761" w:rsidRPr="00467761">
        <w:rPr>
          <w:rFonts w:cs="Times New Roman"/>
          <w:sz w:val="28"/>
          <w:szCs w:val="28"/>
          <w:vertAlign w:val="superscript"/>
        </w:rPr>
        <w:t xml:space="preserve"> </w:t>
      </w:r>
      <w:r w:rsidR="00467761">
        <w:rPr>
          <w:rFonts w:cs="Times New Roman"/>
          <w:sz w:val="28"/>
          <w:szCs w:val="28"/>
          <w:vertAlign w:val="superscript"/>
        </w:rPr>
        <w:t>1</w:t>
      </w:r>
      <w:r w:rsidRPr="00467761">
        <w:rPr>
          <w:rFonts w:cs="Times New Roman"/>
          <w:sz w:val="28"/>
          <w:szCs w:val="28"/>
        </w:rPr>
        <w:t>,</w:t>
      </w:r>
      <w:r w:rsidR="00023609" w:rsidRPr="00467761">
        <w:rPr>
          <w:rFonts w:cs="Times New Roman"/>
          <w:sz w:val="28"/>
          <w:szCs w:val="28"/>
        </w:rPr>
        <w:t xml:space="preserve"> </w:t>
      </w:r>
      <w:r w:rsidR="00023609" w:rsidRPr="00467761">
        <w:rPr>
          <w:rFonts w:eastAsia="Calibri"/>
          <w:sz w:val="28"/>
          <w:szCs w:val="28"/>
        </w:rPr>
        <w:t>к.т.н</w:t>
      </w:r>
      <w:r w:rsidR="00467761">
        <w:rPr>
          <w:rFonts w:eastAsia="Calibri"/>
          <w:sz w:val="28"/>
          <w:szCs w:val="28"/>
        </w:rPr>
        <w:t>.</w:t>
      </w:r>
      <w:r w:rsidR="00023609" w:rsidRPr="00467761">
        <w:rPr>
          <w:rFonts w:eastAsia="Calibri"/>
          <w:sz w:val="28"/>
          <w:szCs w:val="28"/>
        </w:rPr>
        <w:t>;</w:t>
      </w:r>
      <w:r w:rsidRPr="00467761">
        <w:rPr>
          <w:rFonts w:cs="Times New Roman"/>
          <w:sz w:val="28"/>
          <w:szCs w:val="28"/>
        </w:rPr>
        <w:t xml:space="preserve"> Андреев </w:t>
      </w:r>
      <w:r w:rsidR="00467761">
        <w:rPr>
          <w:rFonts w:cs="Times New Roman"/>
          <w:sz w:val="28"/>
          <w:szCs w:val="28"/>
        </w:rPr>
        <w:t>Д.С.</w:t>
      </w:r>
      <w:r w:rsidR="00467761" w:rsidRPr="00467761">
        <w:rPr>
          <w:rFonts w:cs="Times New Roman"/>
          <w:sz w:val="28"/>
          <w:szCs w:val="28"/>
          <w:vertAlign w:val="superscript"/>
        </w:rPr>
        <w:t xml:space="preserve"> </w:t>
      </w:r>
      <w:r w:rsidR="00467761">
        <w:rPr>
          <w:rFonts w:cs="Times New Roman"/>
          <w:sz w:val="28"/>
          <w:szCs w:val="28"/>
          <w:vertAlign w:val="superscript"/>
        </w:rPr>
        <w:t>1</w:t>
      </w:r>
      <w:r w:rsidR="00023609" w:rsidRPr="00467761">
        <w:rPr>
          <w:rFonts w:cs="Times New Roman"/>
          <w:sz w:val="28"/>
          <w:szCs w:val="28"/>
        </w:rPr>
        <w:t>;</w:t>
      </w:r>
      <w:r w:rsidRPr="00467761">
        <w:rPr>
          <w:rFonts w:cs="Times New Roman"/>
          <w:sz w:val="28"/>
          <w:szCs w:val="28"/>
        </w:rPr>
        <w:t xml:space="preserve"> </w:t>
      </w:r>
      <w:proofErr w:type="spellStart"/>
      <w:r w:rsidRPr="00467761">
        <w:rPr>
          <w:rFonts w:cs="Times New Roman"/>
          <w:sz w:val="28"/>
          <w:szCs w:val="28"/>
        </w:rPr>
        <w:t>Искиндиров</w:t>
      </w:r>
      <w:proofErr w:type="spellEnd"/>
      <w:r w:rsidRPr="00467761">
        <w:rPr>
          <w:rFonts w:cs="Times New Roman"/>
          <w:sz w:val="28"/>
          <w:szCs w:val="28"/>
        </w:rPr>
        <w:t xml:space="preserve"> </w:t>
      </w:r>
      <w:r w:rsidR="00467761">
        <w:rPr>
          <w:rFonts w:cs="Times New Roman"/>
          <w:sz w:val="28"/>
          <w:szCs w:val="28"/>
        </w:rPr>
        <w:t>М.С.</w:t>
      </w:r>
      <w:r w:rsidR="00467761" w:rsidRPr="00467761">
        <w:rPr>
          <w:rFonts w:cs="Times New Roman"/>
          <w:sz w:val="28"/>
          <w:szCs w:val="28"/>
          <w:vertAlign w:val="superscript"/>
        </w:rPr>
        <w:t xml:space="preserve"> </w:t>
      </w:r>
      <w:r w:rsidR="00467761">
        <w:rPr>
          <w:rFonts w:cs="Times New Roman"/>
          <w:sz w:val="28"/>
          <w:szCs w:val="28"/>
          <w:vertAlign w:val="superscript"/>
        </w:rPr>
        <w:t>1</w:t>
      </w:r>
      <w:r w:rsidR="00023609" w:rsidRPr="00467761">
        <w:rPr>
          <w:rFonts w:cs="Times New Roman"/>
          <w:sz w:val="28"/>
          <w:szCs w:val="28"/>
        </w:rPr>
        <w:t>;</w:t>
      </w:r>
      <w:r w:rsidR="0090564D" w:rsidRPr="00467761">
        <w:rPr>
          <w:rFonts w:cs="Times New Roman"/>
          <w:sz w:val="28"/>
          <w:szCs w:val="28"/>
        </w:rPr>
        <w:t xml:space="preserve"> </w:t>
      </w:r>
    </w:p>
    <w:p w:rsidR="006130A8" w:rsidRPr="00467761" w:rsidRDefault="00823970" w:rsidP="00467761">
      <w:pPr>
        <w:spacing w:line="360" w:lineRule="auto"/>
        <w:ind w:firstLine="0"/>
        <w:contextualSpacing/>
        <w:jc w:val="left"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Исаева </w:t>
      </w:r>
      <w:r w:rsidR="00467761">
        <w:rPr>
          <w:rFonts w:cs="Times New Roman"/>
          <w:sz w:val="28"/>
          <w:szCs w:val="28"/>
        </w:rPr>
        <w:t>В.Г.</w:t>
      </w:r>
      <w:r w:rsidR="00467761" w:rsidRPr="00467761">
        <w:rPr>
          <w:rFonts w:cs="Times New Roman"/>
          <w:sz w:val="28"/>
          <w:szCs w:val="28"/>
          <w:vertAlign w:val="superscript"/>
        </w:rPr>
        <w:t xml:space="preserve"> </w:t>
      </w:r>
      <w:r w:rsidR="00467761">
        <w:rPr>
          <w:rFonts w:cs="Times New Roman"/>
          <w:sz w:val="28"/>
          <w:szCs w:val="28"/>
          <w:vertAlign w:val="superscript"/>
        </w:rPr>
        <w:t>1</w:t>
      </w:r>
      <w:r w:rsidR="00023609" w:rsidRPr="00467761">
        <w:rPr>
          <w:rFonts w:cs="Times New Roman"/>
          <w:sz w:val="28"/>
          <w:szCs w:val="28"/>
        </w:rPr>
        <w:t>;</w:t>
      </w:r>
      <w:r w:rsidR="00467761">
        <w:rPr>
          <w:rFonts w:cs="Times New Roman"/>
          <w:sz w:val="28"/>
          <w:szCs w:val="28"/>
        </w:rPr>
        <w:t xml:space="preserve"> </w:t>
      </w:r>
      <w:r w:rsidRPr="00467761">
        <w:rPr>
          <w:rFonts w:cs="Times New Roman"/>
          <w:sz w:val="28"/>
          <w:szCs w:val="28"/>
        </w:rPr>
        <w:t xml:space="preserve">Субботина </w:t>
      </w:r>
      <w:r w:rsidR="00467761">
        <w:rPr>
          <w:rFonts w:cs="Times New Roman"/>
          <w:sz w:val="28"/>
          <w:szCs w:val="28"/>
        </w:rPr>
        <w:t>Е.А.</w:t>
      </w:r>
      <w:r w:rsidR="00467761" w:rsidRPr="00467761">
        <w:rPr>
          <w:rFonts w:cs="Times New Roman"/>
          <w:sz w:val="28"/>
          <w:szCs w:val="28"/>
          <w:vertAlign w:val="superscript"/>
        </w:rPr>
        <w:t xml:space="preserve"> </w:t>
      </w:r>
      <w:r w:rsidR="00467761">
        <w:rPr>
          <w:rFonts w:cs="Times New Roman"/>
          <w:sz w:val="28"/>
          <w:szCs w:val="28"/>
          <w:vertAlign w:val="superscript"/>
        </w:rPr>
        <w:t>1</w:t>
      </w:r>
      <w:r w:rsidR="00023609" w:rsidRPr="00467761">
        <w:rPr>
          <w:rFonts w:cs="Times New Roman"/>
          <w:sz w:val="28"/>
          <w:szCs w:val="28"/>
        </w:rPr>
        <w:t>;</w:t>
      </w:r>
      <w:r w:rsidRPr="00467761">
        <w:rPr>
          <w:rFonts w:cs="Times New Roman"/>
          <w:sz w:val="28"/>
          <w:szCs w:val="28"/>
        </w:rPr>
        <w:t xml:space="preserve"> Устинова </w:t>
      </w:r>
      <w:r w:rsidR="00467761">
        <w:rPr>
          <w:rFonts w:cs="Times New Roman"/>
          <w:sz w:val="28"/>
          <w:szCs w:val="28"/>
        </w:rPr>
        <w:t>Е.С.</w:t>
      </w:r>
      <w:r w:rsidR="00467761" w:rsidRPr="00467761">
        <w:rPr>
          <w:rFonts w:cs="Times New Roman"/>
          <w:sz w:val="28"/>
          <w:szCs w:val="28"/>
          <w:vertAlign w:val="superscript"/>
        </w:rPr>
        <w:t xml:space="preserve"> </w:t>
      </w:r>
      <w:r w:rsidR="00467761">
        <w:rPr>
          <w:rFonts w:cs="Times New Roman"/>
          <w:sz w:val="28"/>
          <w:szCs w:val="28"/>
          <w:vertAlign w:val="superscript"/>
        </w:rPr>
        <w:t>1</w:t>
      </w:r>
    </w:p>
    <w:p w:rsidR="005631DD" w:rsidRPr="00467761" w:rsidRDefault="008A6765" w:rsidP="00467761">
      <w:pPr>
        <w:spacing w:line="360" w:lineRule="auto"/>
        <w:ind w:firstLine="0"/>
        <w:contextualSpacing/>
        <w:jc w:val="left"/>
        <w:rPr>
          <w:rFonts w:cs="Times New Roman"/>
          <w:sz w:val="28"/>
          <w:szCs w:val="28"/>
        </w:rPr>
      </w:pPr>
      <w:proofErr w:type="spellStart"/>
      <w:r w:rsidRPr="00467761">
        <w:rPr>
          <w:rFonts w:cs="Times New Roman"/>
          <w:sz w:val="28"/>
          <w:szCs w:val="28"/>
          <w:lang w:val="en-US"/>
        </w:rPr>
        <w:t>Knjazev</w:t>
      </w:r>
      <w:proofErr w:type="spellEnd"/>
      <w:r w:rsidRPr="00467761">
        <w:rPr>
          <w:rFonts w:cs="Times New Roman"/>
          <w:sz w:val="28"/>
          <w:szCs w:val="28"/>
        </w:rPr>
        <w:t xml:space="preserve"> </w:t>
      </w:r>
      <w:proofErr w:type="spellStart"/>
      <w:r w:rsidRPr="00467761">
        <w:rPr>
          <w:rFonts w:cs="Times New Roman"/>
          <w:sz w:val="28"/>
          <w:szCs w:val="28"/>
          <w:lang w:val="en-US"/>
        </w:rPr>
        <w:t>Dmitrij</w:t>
      </w:r>
      <w:proofErr w:type="spellEnd"/>
      <w:r w:rsidRPr="00467761">
        <w:rPr>
          <w:rFonts w:cs="Times New Roman"/>
          <w:sz w:val="28"/>
          <w:szCs w:val="28"/>
        </w:rPr>
        <w:t xml:space="preserve"> </w:t>
      </w:r>
      <w:proofErr w:type="spellStart"/>
      <w:r w:rsidRPr="00467761">
        <w:rPr>
          <w:rFonts w:cs="Times New Roman"/>
          <w:sz w:val="28"/>
          <w:szCs w:val="28"/>
          <w:lang w:val="en-US"/>
        </w:rPr>
        <w:t>Nikolaevich</w:t>
      </w:r>
      <w:proofErr w:type="spellEnd"/>
      <w:r w:rsidR="00023609" w:rsidRPr="00467761">
        <w:rPr>
          <w:rFonts w:cs="Times New Roman"/>
          <w:sz w:val="28"/>
          <w:szCs w:val="28"/>
        </w:rPr>
        <w:t>;</w:t>
      </w:r>
      <w:r w:rsidRPr="00467761">
        <w:rPr>
          <w:rFonts w:cs="Times New Roman"/>
          <w:sz w:val="28"/>
          <w:szCs w:val="28"/>
        </w:rPr>
        <w:t xml:space="preserve"> </w:t>
      </w:r>
      <w:r w:rsidRPr="00467761">
        <w:rPr>
          <w:rFonts w:cs="Times New Roman"/>
          <w:sz w:val="28"/>
          <w:szCs w:val="28"/>
          <w:lang w:val="en-US"/>
        </w:rPr>
        <w:t>Andreev</w:t>
      </w:r>
      <w:r w:rsidRPr="00467761">
        <w:rPr>
          <w:rFonts w:cs="Times New Roman"/>
          <w:sz w:val="28"/>
          <w:szCs w:val="28"/>
        </w:rPr>
        <w:t xml:space="preserve"> </w:t>
      </w:r>
      <w:proofErr w:type="spellStart"/>
      <w:r w:rsidRPr="00467761">
        <w:rPr>
          <w:rFonts w:cs="Times New Roman"/>
          <w:sz w:val="28"/>
          <w:szCs w:val="28"/>
          <w:lang w:val="en-US"/>
        </w:rPr>
        <w:t>Dmitrij</w:t>
      </w:r>
      <w:proofErr w:type="spellEnd"/>
      <w:r w:rsidRPr="00467761">
        <w:rPr>
          <w:rFonts w:cs="Times New Roman"/>
          <w:sz w:val="28"/>
          <w:szCs w:val="28"/>
        </w:rPr>
        <w:t xml:space="preserve"> </w:t>
      </w:r>
      <w:proofErr w:type="spellStart"/>
      <w:r w:rsidRPr="00467761">
        <w:rPr>
          <w:rFonts w:cs="Times New Roman"/>
          <w:sz w:val="28"/>
          <w:szCs w:val="28"/>
          <w:lang w:val="en-US"/>
        </w:rPr>
        <w:t>Stanislavovich</w:t>
      </w:r>
      <w:proofErr w:type="spellEnd"/>
      <w:r w:rsidR="00023609" w:rsidRPr="00467761">
        <w:rPr>
          <w:rFonts w:cs="Times New Roman"/>
          <w:sz w:val="28"/>
          <w:szCs w:val="28"/>
        </w:rPr>
        <w:t>;</w:t>
      </w:r>
    </w:p>
    <w:p w:rsidR="005631DD" w:rsidRPr="00467761" w:rsidRDefault="008A6765" w:rsidP="00467761">
      <w:pPr>
        <w:spacing w:line="360" w:lineRule="auto"/>
        <w:ind w:firstLine="0"/>
        <w:contextualSpacing/>
        <w:jc w:val="left"/>
        <w:rPr>
          <w:rFonts w:cs="Times New Roman"/>
          <w:sz w:val="28"/>
          <w:szCs w:val="28"/>
          <w:lang w:val="en-US"/>
        </w:rPr>
      </w:pPr>
      <w:proofErr w:type="spellStart"/>
      <w:r w:rsidRPr="00467761">
        <w:rPr>
          <w:rFonts w:cs="Times New Roman"/>
          <w:sz w:val="28"/>
          <w:szCs w:val="28"/>
          <w:lang w:val="en-US"/>
        </w:rPr>
        <w:t>Iskindirov</w:t>
      </w:r>
      <w:proofErr w:type="spellEnd"/>
      <w:r w:rsidRPr="00467761">
        <w:rPr>
          <w:rFonts w:cs="Times New Roman"/>
          <w:sz w:val="28"/>
          <w:szCs w:val="28"/>
          <w:lang w:val="en-US"/>
        </w:rPr>
        <w:t xml:space="preserve"> Marat </w:t>
      </w:r>
      <w:proofErr w:type="spellStart"/>
      <w:r w:rsidRPr="00467761">
        <w:rPr>
          <w:rFonts w:cs="Times New Roman"/>
          <w:sz w:val="28"/>
          <w:szCs w:val="28"/>
          <w:lang w:val="en-US"/>
        </w:rPr>
        <w:t>Serikovich</w:t>
      </w:r>
      <w:proofErr w:type="spellEnd"/>
      <w:r w:rsidR="00023609" w:rsidRPr="00467761">
        <w:rPr>
          <w:rFonts w:cs="Times New Roman"/>
          <w:sz w:val="28"/>
          <w:szCs w:val="28"/>
          <w:lang w:val="en-US"/>
        </w:rPr>
        <w:t>;</w:t>
      </w:r>
      <w:r w:rsidRPr="00467761">
        <w:rPr>
          <w:rFonts w:cs="Times New Roman"/>
          <w:sz w:val="28"/>
          <w:szCs w:val="28"/>
          <w:lang w:val="en-US"/>
        </w:rPr>
        <w:t xml:space="preserve"> </w:t>
      </w:r>
      <w:proofErr w:type="spellStart"/>
      <w:r w:rsidRPr="00467761">
        <w:rPr>
          <w:rFonts w:cs="Times New Roman"/>
          <w:sz w:val="28"/>
          <w:szCs w:val="28"/>
          <w:lang w:val="en-US"/>
        </w:rPr>
        <w:t>Isaeva</w:t>
      </w:r>
      <w:proofErr w:type="spellEnd"/>
      <w:r w:rsidRPr="00467761">
        <w:rPr>
          <w:rFonts w:cs="Times New Roman"/>
          <w:sz w:val="28"/>
          <w:szCs w:val="28"/>
          <w:lang w:val="en-US"/>
        </w:rPr>
        <w:t xml:space="preserve"> </w:t>
      </w:r>
      <w:proofErr w:type="spellStart"/>
      <w:r w:rsidRPr="00467761">
        <w:rPr>
          <w:rFonts w:cs="Times New Roman"/>
          <w:sz w:val="28"/>
          <w:szCs w:val="28"/>
          <w:lang w:val="en-US"/>
        </w:rPr>
        <w:t>Viktorija</w:t>
      </w:r>
      <w:proofErr w:type="spellEnd"/>
      <w:r w:rsidRPr="00467761">
        <w:rPr>
          <w:rFonts w:cs="Times New Roman"/>
          <w:sz w:val="28"/>
          <w:szCs w:val="28"/>
          <w:lang w:val="en-US"/>
        </w:rPr>
        <w:t xml:space="preserve"> </w:t>
      </w:r>
      <w:proofErr w:type="spellStart"/>
      <w:r w:rsidRPr="00467761">
        <w:rPr>
          <w:rFonts w:cs="Times New Roman"/>
          <w:sz w:val="28"/>
          <w:szCs w:val="28"/>
          <w:lang w:val="en-US"/>
        </w:rPr>
        <w:t>Gennadevna</w:t>
      </w:r>
      <w:proofErr w:type="spellEnd"/>
      <w:r w:rsidR="00023609" w:rsidRPr="00467761">
        <w:rPr>
          <w:rFonts w:cs="Times New Roman"/>
          <w:sz w:val="28"/>
          <w:szCs w:val="28"/>
          <w:lang w:val="en-US"/>
        </w:rPr>
        <w:t>;</w:t>
      </w:r>
    </w:p>
    <w:p w:rsidR="008A6765" w:rsidRPr="00467761" w:rsidRDefault="008A6765" w:rsidP="00467761">
      <w:pPr>
        <w:spacing w:line="360" w:lineRule="auto"/>
        <w:ind w:firstLine="0"/>
        <w:contextualSpacing/>
        <w:jc w:val="left"/>
        <w:rPr>
          <w:rFonts w:cs="Times New Roman"/>
          <w:sz w:val="28"/>
          <w:szCs w:val="28"/>
          <w:lang w:val="en-US"/>
        </w:rPr>
      </w:pPr>
      <w:proofErr w:type="spellStart"/>
      <w:r w:rsidRPr="00467761">
        <w:rPr>
          <w:rFonts w:cs="Times New Roman"/>
          <w:sz w:val="28"/>
          <w:szCs w:val="28"/>
          <w:lang w:val="en-US"/>
        </w:rPr>
        <w:t>Subbotina</w:t>
      </w:r>
      <w:proofErr w:type="spellEnd"/>
      <w:r w:rsidRPr="00467761">
        <w:rPr>
          <w:rFonts w:cs="Times New Roman"/>
          <w:sz w:val="28"/>
          <w:szCs w:val="28"/>
          <w:lang w:val="en-US"/>
        </w:rPr>
        <w:t xml:space="preserve"> Ekaterina </w:t>
      </w:r>
      <w:proofErr w:type="spellStart"/>
      <w:r w:rsidRPr="00467761">
        <w:rPr>
          <w:rFonts w:cs="Times New Roman"/>
          <w:sz w:val="28"/>
          <w:szCs w:val="28"/>
          <w:lang w:val="en-US"/>
        </w:rPr>
        <w:t>Aleksandrovna</w:t>
      </w:r>
      <w:proofErr w:type="spellEnd"/>
      <w:r w:rsidR="00023609" w:rsidRPr="00467761">
        <w:rPr>
          <w:rFonts w:cs="Times New Roman"/>
          <w:sz w:val="28"/>
          <w:szCs w:val="28"/>
          <w:lang w:val="en-US"/>
        </w:rPr>
        <w:t>;</w:t>
      </w:r>
      <w:r w:rsidRPr="00467761">
        <w:rPr>
          <w:rFonts w:cs="Times New Roman"/>
          <w:sz w:val="28"/>
          <w:szCs w:val="28"/>
          <w:lang w:val="en-US"/>
        </w:rPr>
        <w:t xml:space="preserve"> </w:t>
      </w:r>
      <w:proofErr w:type="spellStart"/>
      <w:r w:rsidRPr="00467761">
        <w:rPr>
          <w:rFonts w:cs="Times New Roman"/>
          <w:sz w:val="28"/>
          <w:szCs w:val="28"/>
          <w:lang w:val="en-US"/>
        </w:rPr>
        <w:t>Ustinova</w:t>
      </w:r>
      <w:proofErr w:type="spellEnd"/>
      <w:r w:rsidRPr="00467761">
        <w:rPr>
          <w:rFonts w:cs="Times New Roman"/>
          <w:sz w:val="28"/>
          <w:szCs w:val="28"/>
          <w:lang w:val="en-US"/>
        </w:rPr>
        <w:t xml:space="preserve"> Elena </w:t>
      </w:r>
      <w:proofErr w:type="spellStart"/>
      <w:r w:rsidRPr="00467761">
        <w:rPr>
          <w:rFonts w:cs="Times New Roman"/>
          <w:sz w:val="28"/>
          <w:szCs w:val="28"/>
          <w:lang w:val="en-US"/>
        </w:rPr>
        <w:t>Sergeevna</w:t>
      </w:r>
      <w:proofErr w:type="spellEnd"/>
    </w:p>
    <w:p w:rsidR="00823970" w:rsidRPr="00467761" w:rsidRDefault="00823970" w:rsidP="00467761">
      <w:pPr>
        <w:widowControl w:val="0"/>
        <w:spacing w:line="360" w:lineRule="auto"/>
        <w:ind w:firstLine="0"/>
        <w:contextualSpacing/>
        <w:jc w:val="left"/>
        <w:rPr>
          <w:rFonts w:cs="Times New Roman"/>
          <w:sz w:val="28"/>
          <w:szCs w:val="28"/>
        </w:rPr>
      </w:pPr>
    </w:p>
    <w:p w:rsidR="006130A8" w:rsidRPr="00467761" w:rsidRDefault="008A6765" w:rsidP="00467761">
      <w:pPr>
        <w:spacing w:line="360" w:lineRule="auto"/>
        <w:ind w:firstLine="0"/>
        <w:contextualSpacing/>
        <w:jc w:val="left"/>
        <w:rPr>
          <w:rFonts w:cs="Times New Roman"/>
          <w:szCs w:val="28"/>
        </w:rPr>
      </w:pPr>
      <w:proofErr w:type="spellStart"/>
      <w:r w:rsidRPr="00467761">
        <w:rPr>
          <w:rFonts w:cs="Times New Roman"/>
          <w:szCs w:val="28"/>
          <w:lang w:val="en-US"/>
        </w:rPr>
        <w:t>bodimus</w:t>
      </w:r>
      <w:proofErr w:type="spellEnd"/>
      <w:r w:rsidRPr="00467761">
        <w:rPr>
          <w:rFonts w:cs="Times New Roman"/>
          <w:szCs w:val="28"/>
        </w:rPr>
        <w:t>@</w:t>
      </w:r>
      <w:r w:rsidRPr="00467761">
        <w:rPr>
          <w:rFonts w:cs="Times New Roman"/>
          <w:szCs w:val="28"/>
          <w:lang w:val="en-US"/>
        </w:rPr>
        <w:t>mail</w:t>
      </w:r>
      <w:r w:rsidRPr="00467761">
        <w:rPr>
          <w:rFonts w:cs="Times New Roman"/>
          <w:szCs w:val="28"/>
        </w:rPr>
        <w:t>.</w:t>
      </w:r>
      <w:proofErr w:type="spellStart"/>
      <w:r w:rsidRPr="00467761">
        <w:rPr>
          <w:rFonts w:cs="Times New Roman"/>
          <w:szCs w:val="28"/>
          <w:lang w:val="en-US"/>
        </w:rPr>
        <w:t>ru</w:t>
      </w:r>
      <w:proofErr w:type="spellEnd"/>
    </w:p>
    <w:p w:rsidR="00467761" w:rsidRDefault="00467761" w:rsidP="00467761">
      <w:pPr>
        <w:spacing w:line="360" w:lineRule="auto"/>
        <w:contextualSpacing/>
        <w:rPr>
          <w:rFonts w:cs="Times New Roman"/>
          <w:sz w:val="28"/>
          <w:szCs w:val="28"/>
        </w:rPr>
      </w:pPr>
    </w:p>
    <w:p w:rsidR="00823970" w:rsidRPr="00467761" w:rsidRDefault="00467761" w:rsidP="00467761">
      <w:pPr>
        <w:spacing w:line="360" w:lineRule="auto"/>
        <w:ind w:firstLine="0"/>
        <w:contextualSpacing/>
        <w:rPr>
          <w:rFonts w:cs="Times New Roman"/>
          <w:i/>
          <w:sz w:val="28"/>
          <w:szCs w:val="28"/>
        </w:rPr>
      </w:pPr>
      <w:r>
        <w:rPr>
          <w:rFonts w:cs="Times New Roman"/>
          <w:sz w:val="28"/>
          <w:szCs w:val="28"/>
          <w:vertAlign w:val="superscript"/>
        </w:rPr>
        <w:t>1</w:t>
      </w:r>
      <w:r w:rsidRPr="00467761">
        <w:rPr>
          <w:rFonts w:cs="Times New Roman"/>
          <w:i/>
          <w:sz w:val="28"/>
          <w:szCs w:val="28"/>
        </w:rPr>
        <w:t>Южно-Российский Государственный Политехнический Университет (НПИ) имени М.И. Платова</w:t>
      </w:r>
    </w:p>
    <w:p w:rsidR="00467761" w:rsidRDefault="00467761" w:rsidP="00467761">
      <w:pPr>
        <w:spacing w:line="360" w:lineRule="auto"/>
        <w:contextualSpacing/>
        <w:rPr>
          <w:rFonts w:cs="Times New Roman"/>
          <w:b/>
          <w:i/>
          <w:sz w:val="28"/>
          <w:szCs w:val="28"/>
        </w:rPr>
      </w:pPr>
    </w:p>
    <w:p w:rsidR="00206AAD" w:rsidRPr="00467761" w:rsidRDefault="00206AAD" w:rsidP="00467761">
      <w:pPr>
        <w:spacing w:line="360" w:lineRule="auto"/>
        <w:contextualSpacing/>
        <w:rPr>
          <w:rFonts w:cs="Times New Roman"/>
          <w:b/>
          <w:i/>
          <w:sz w:val="28"/>
          <w:szCs w:val="28"/>
          <w:lang w:val="en-US"/>
        </w:rPr>
      </w:pPr>
      <w:r w:rsidRPr="00467761">
        <w:rPr>
          <w:rFonts w:cs="Times New Roman"/>
          <w:b/>
          <w:i/>
          <w:sz w:val="28"/>
          <w:szCs w:val="28"/>
        </w:rPr>
        <w:t>Аннотация</w:t>
      </w:r>
      <w:r w:rsidRPr="00467761">
        <w:rPr>
          <w:rFonts w:cs="Times New Roman"/>
          <w:b/>
          <w:i/>
          <w:sz w:val="28"/>
          <w:szCs w:val="28"/>
          <w:lang w:val="en-US"/>
        </w:rPr>
        <w:t>:</w:t>
      </w:r>
    </w:p>
    <w:p w:rsidR="005E54B2" w:rsidRPr="00467761" w:rsidRDefault="00BE7298" w:rsidP="00467761">
      <w:pPr>
        <w:spacing w:line="360" w:lineRule="auto"/>
        <w:contextualSpacing/>
        <w:rPr>
          <w:sz w:val="28"/>
          <w:szCs w:val="28"/>
        </w:rPr>
      </w:pPr>
      <w:r w:rsidRPr="00467761">
        <w:rPr>
          <w:sz w:val="28"/>
          <w:szCs w:val="28"/>
        </w:rPr>
        <w:t xml:space="preserve">Метод намотки </w:t>
      </w:r>
      <w:r w:rsidR="00C152E0" w:rsidRPr="00467761">
        <w:rPr>
          <w:sz w:val="28"/>
          <w:szCs w:val="28"/>
        </w:rPr>
        <w:t>успешно примен</w:t>
      </w:r>
      <w:r w:rsidR="000E5500" w:rsidRPr="00467761">
        <w:rPr>
          <w:sz w:val="28"/>
          <w:szCs w:val="28"/>
        </w:rPr>
        <w:t>яется</w:t>
      </w:r>
      <w:r w:rsidR="00C152E0" w:rsidRPr="00467761">
        <w:rPr>
          <w:sz w:val="28"/>
          <w:szCs w:val="28"/>
        </w:rPr>
        <w:t xml:space="preserve"> при изготовлении конструкций различной геометрической формы.</w:t>
      </w:r>
      <w:r w:rsidRPr="00467761">
        <w:rPr>
          <w:sz w:val="28"/>
          <w:szCs w:val="28"/>
        </w:rPr>
        <w:t xml:space="preserve"> </w:t>
      </w:r>
      <w:r w:rsidR="000E5500" w:rsidRPr="00467761">
        <w:rPr>
          <w:sz w:val="28"/>
          <w:szCs w:val="28"/>
        </w:rPr>
        <w:t>В</w:t>
      </w:r>
      <w:r w:rsidRPr="00467761">
        <w:rPr>
          <w:sz w:val="28"/>
          <w:szCs w:val="28"/>
        </w:rPr>
        <w:t xml:space="preserve"> процессе </w:t>
      </w:r>
      <w:r w:rsidR="00C152E0" w:rsidRPr="00467761">
        <w:rPr>
          <w:sz w:val="28"/>
          <w:szCs w:val="28"/>
        </w:rPr>
        <w:t xml:space="preserve">развития </w:t>
      </w:r>
      <w:r w:rsidR="000E5500" w:rsidRPr="00467761">
        <w:rPr>
          <w:sz w:val="28"/>
          <w:szCs w:val="28"/>
        </w:rPr>
        <w:t>данн</w:t>
      </w:r>
      <w:r w:rsidR="001C23E0" w:rsidRPr="00467761">
        <w:rPr>
          <w:sz w:val="28"/>
          <w:szCs w:val="28"/>
        </w:rPr>
        <w:t>ой технологии</w:t>
      </w:r>
      <w:r w:rsidR="000E5500" w:rsidRPr="00467761">
        <w:rPr>
          <w:sz w:val="28"/>
          <w:szCs w:val="28"/>
        </w:rPr>
        <w:t xml:space="preserve"> </w:t>
      </w:r>
      <w:r w:rsidR="00C152E0" w:rsidRPr="00467761">
        <w:rPr>
          <w:sz w:val="28"/>
          <w:szCs w:val="28"/>
        </w:rPr>
        <w:t>появляются новые требования</w:t>
      </w:r>
      <w:r w:rsidR="001C23E0" w:rsidRPr="00467761">
        <w:rPr>
          <w:sz w:val="28"/>
          <w:szCs w:val="28"/>
        </w:rPr>
        <w:t xml:space="preserve"> как к самому процессу намотки, так и к качеству изготавливаемых изделий. Поэтому ц</w:t>
      </w:r>
      <w:r w:rsidR="00F703D4" w:rsidRPr="00467761">
        <w:rPr>
          <w:sz w:val="28"/>
          <w:szCs w:val="28"/>
        </w:rPr>
        <w:t xml:space="preserve">елью данной работы является освещение ряда </w:t>
      </w:r>
      <w:r w:rsidR="002756D4" w:rsidRPr="00467761">
        <w:rPr>
          <w:sz w:val="28"/>
          <w:szCs w:val="28"/>
        </w:rPr>
        <w:t>актуальны</w:t>
      </w:r>
      <w:r w:rsidR="00F703D4" w:rsidRPr="00467761">
        <w:rPr>
          <w:sz w:val="28"/>
          <w:szCs w:val="28"/>
        </w:rPr>
        <w:t>х</w:t>
      </w:r>
      <w:r w:rsidR="002756D4" w:rsidRPr="00467761">
        <w:rPr>
          <w:sz w:val="28"/>
          <w:szCs w:val="28"/>
        </w:rPr>
        <w:t xml:space="preserve"> задач программировани</w:t>
      </w:r>
      <w:r w:rsidR="00F703D4" w:rsidRPr="00467761">
        <w:rPr>
          <w:sz w:val="28"/>
          <w:szCs w:val="28"/>
        </w:rPr>
        <w:t>я</w:t>
      </w:r>
      <w:r w:rsidR="002756D4" w:rsidRPr="00467761">
        <w:rPr>
          <w:sz w:val="28"/>
          <w:szCs w:val="28"/>
        </w:rPr>
        <w:t xml:space="preserve"> намоточных станков с числовым программным управлением.</w:t>
      </w:r>
      <w:r w:rsidR="00F703D4" w:rsidRPr="00467761">
        <w:rPr>
          <w:sz w:val="28"/>
          <w:szCs w:val="28"/>
        </w:rPr>
        <w:t xml:space="preserve"> </w:t>
      </w:r>
      <w:r w:rsidR="00B86A3C" w:rsidRPr="00467761">
        <w:rPr>
          <w:sz w:val="28"/>
          <w:szCs w:val="28"/>
        </w:rPr>
        <w:t>В результате</w:t>
      </w:r>
      <w:r w:rsidR="001C23E0" w:rsidRPr="00467761">
        <w:rPr>
          <w:sz w:val="28"/>
          <w:szCs w:val="28"/>
        </w:rPr>
        <w:t xml:space="preserve">, </w:t>
      </w:r>
      <w:r w:rsidR="00B86A3C" w:rsidRPr="00467761">
        <w:rPr>
          <w:sz w:val="28"/>
          <w:szCs w:val="28"/>
        </w:rPr>
        <w:t xml:space="preserve">были сформулированы задачи, и для некоторых из них </w:t>
      </w:r>
      <w:r w:rsidR="001C23E0" w:rsidRPr="00467761">
        <w:rPr>
          <w:sz w:val="28"/>
          <w:szCs w:val="28"/>
        </w:rPr>
        <w:t xml:space="preserve">были </w:t>
      </w:r>
      <w:r w:rsidR="00B86A3C" w:rsidRPr="00467761">
        <w:rPr>
          <w:sz w:val="28"/>
          <w:szCs w:val="28"/>
        </w:rPr>
        <w:t>предложены</w:t>
      </w:r>
      <w:r w:rsidR="003E73A6" w:rsidRPr="00467761">
        <w:rPr>
          <w:sz w:val="28"/>
          <w:szCs w:val="28"/>
        </w:rPr>
        <w:t xml:space="preserve"> возможны</w:t>
      </w:r>
      <w:r w:rsidR="00B86A3C" w:rsidRPr="00467761">
        <w:rPr>
          <w:sz w:val="28"/>
          <w:szCs w:val="28"/>
        </w:rPr>
        <w:t>е</w:t>
      </w:r>
      <w:r w:rsidR="003E73A6" w:rsidRPr="00467761">
        <w:rPr>
          <w:sz w:val="28"/>
          <w:szCs w:val="28"/>
        </w:rPr>
        <w:t xml:space="preserve"> метод</w:t>
      </w:r>
      <w:r w:rsidR="00B86A3C" w:rsidRPr="00467761">
        <w:rPr>
          <w:sz w:val="28"/>
          <w:szCs w:val="28"/>
        </w:rPr>
        <w:t>ы</w:t>
      </w:r>
      <w:r w:rsidR="003E73A6" w:rsidRPr="00467761">
        <w:rPr>
          <w:sz w:val="28"/>
          <w:szCs w:val="28"/>
        </w:rPr>
        <w:t xml:space="preserve"> решения</w:t>
      </w:r>
      <w:r w:rsidR="00D32458" w:rsidRPr="00467761">
        <w:rPr>
          <w:sz w:val="28"/>
          <w:szCs w:val="28"/>
        </w:rPr>
        <w:t>.</w:t>
      </w:r>
    </w:p>
    <w:p w:rsidR="00467761" w:rsidRDefault="00206AAD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b/>
          <w:i/>
          <w:sz w:val="28"/>
          <w:szCs w:val="28"/>
        </w:rPr>
        <w:t>Ключевые слова:</w:t>
      </w:r>
      <w:r w:rsidR="005E54B2" w:rsidRPr="00467761">
        <w:rPr>
          <w:rFonts w:cs="Times New Roman"/>
          <w:sz w:val="28"/>
          <w:szCs w:val="28"/>
        </w:rPr>
        <w:t xml:space="preserve"> </w:t>
      </w:r>
    </w:p>
    <w:p w:rsidR="00206AAD" w:rsidRDefault="005E54B2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намотка, программирование намоточных станков</w:t>
      </w:r>
      <w:r w:rsidR="00DB72E6" w:rsidRPr="00467761">
        <w:rPr>
          <w:rFonts w:cs="Times New Roman"/>
          <w:sz w:val="28"/>
          <w:szCs w:val="28"/>
        </w:rPr>
        <w:t>, структура материала, усилие натяжения материала, соединительные элементы</w:t>
      </w:r>
      <w:r w:rsidRPr="00467761">
        <w:rPr>
          <w:rFonts w:cs="Times New Roman"/>
          <w:sz w:val="28"/>
          <w:szCs w:val="28"/>
        </w:rPr>
        <w:t>.</w:t>
      </w:r>
    </w:p>
    <w:p w:rsidR="00467761" w:rsidRDefault="00467761" w:rsidP="00467761">
      <w:pPr>
        <w:spacing w:line="360" w:lineRule="auto"/>
        <w:contextualSpacing/>
        <w:rPr>
          <w:rFonts w:cs="Times New Roman"/>
          <w:i/>
          <w:sz w:val="28"/>
          <w:szCs w:val="28"/>
        </w:rPr>
      </w:pPr>
    </w:p>
    <w:p w:rsidR="00467761" w:rsidRDefault="00467761" w:rsidP="00467761">
      <w:pPr>
        <w:spacing w:line="360" w:lineRule="auto"/>
        <w:contextualSpacing/>
        <w:rPr>
          <w:rFonts w:cs="Times New Roman"/>
          <w:i/>
          <w:sz w:val="28"/>
          <w:szCs w:val="28"/>
        </w:rPr>
      </w:pPr>
    </w:p>
    <w:p w:rsidR="00467761" w:rsidRPr="00467761" w:rsidRDefault="00467761" w:rsidP="00467761">
      <w:pPr>
        <w:spacing w:line="360" w:lineRule="auto"/>
        <w:contextualSpacing/>
        <w:rPr>
          <w:rFonts w:cs="Times New Roman"/>
          <w:i/>
          <w:sz w:val="28"/>
          <w:szCs w:val="28"/>
        </w:rPr>
      </w:pPr>
    </w:p>
    <w:p w:rsidR="00223CE9" w:rsidRPr="00467761" w:rsidRDefault="00223CE9" w:rsidP="00467761">
      <w:pPr>
        <w:autoSpaceDE w:val="0"/>
        <w:autoSpaceDN w:val="0"/>
        <w:adjustRightInd w:val="0"/>
        <w:spacing w:line="360" w:lineRule="auto"/>
        <w:rPr>
          <w:b/>
          <w:i/>
          <w:sz w:val="28"/>
          <w:szCs w:val="28"/>
          <w:lang w:val="en-US"/>
        </w:rPr>
      </w:pPr>
      <w:r w:rsidRPr="00467761">
        <w:rPr>
          <w:b/>
          <w:i/>
          <w:sz w:val="28"/>
          <w:szCs w:val="28"/>
          <w:lang w:val="en-GB"/>
        </w:rPr>
        <w:lastRenderedPageBreak/>
        <w:t>Abstract</w:t>
      </w:r>
      <w:r w:rsidRPr="00467761">
        <w:rPr>
          <w:b/>
          <w:i/>
          <w:sz w:val="28"/>
          <w:szCs w:val="28"/>
          <w:lang w:val="en-US"/>
        </w:rPr>
        <w:t>:</w:t>
      </w:r>
    </w:p>
    <w:p w:rsidR="005C0BBE" w:rsidRPr="00467761" w:rsidRDefault="00276E26" w:rsidP="00467761">
      <w:pPr>
        <w:autoSpaceDE w:val="0"/>
        <w:autoSpaceDN w:val="0"/>
        <w:adjustRightInd w:val="0"/>
        <w:spacing w:line="360" w:lineRule="auto"/>
        <w:rPr>
          <w:sz w:val="28"/>
          <w:szCs w:val="28"/>
          <w:lang w:val="en-US"/>
        </w:rPr>
      </w:pPr>
      <w:r w:rsidRPr="00467761">
        <w:rPr>
          <w:sz w:val="28"/>
          <w:szCs w:val="28"/>
          <w:lang w:val="en-US"/>
        </w:rPr>
        <w:t xml:space="preserve">The method of winding </w:t>
      </w:r>
      <w:r w:rsidR="005C0BBE" w:rsidRPr="00467761">
        <w:rPr>
          <w:sz w:val="28"/>
          <w:szCs w:val="28"/>
          <w:lang w:val="en-US"/>
        </w:rPr>
        <w:t xml:space="preserve">is successfully used in the </w:t>
      </w:r>
      <w:r w:rsidRPr="00467761">
        <w:rPr>
          <w:sz w:val="28"/>
          <w:szCs w:val="28"/>
          <w:lang w:val="en-US"/>
        </w:rPr>
        <w:t>manufacture of constructions of different geometrical form.</w:t>
      </w:r>
      <w:r w:rsidR="00043A1A" w:rsidRPr="00467761">
        <w:rPr>
          <w:sz w:val="28"/>
          <w:szCs w:val="28"/>
          <w:lang w:val="en-US"/>
        </w:rPr>
        <w:t xml:space="preserve"> </w:t>
      </w:r>
      <w:r w:rsidR="005C0BBE" w:rsidRPr="00467761">
        <w:rPr>
          <w:sz w:val="28"/>
          <w:szCs w:val="28"/>
          <w:lang w:val="en-US"/>
        </w:rPr>
        <w:t>In development of this technology new requirements both to the process of winding, and to quality of the made products appear.</w:t>
      </w:r>
      <w:r w:rsidR="00043A1A" w:rsidRPr="00467761">
        <w:rPr>
          <w:sz w:val="28"/>
          <w:szCs w:val="28"/>
          <w:lang w:val="en-US"/>
        </w:rPr>
        <w:t xml:space="preserve"> </w:t>
      </w:r>
      <w:r w:rsidR="005C0BBE" w:rsidRPr="00467761">
        <w:rPr>
          <w:sz w:val="28"/>
          <w:szCs w:val="28"/>
          <w:lang w:val="en-US"/>
        </w:rPr>
        <w:t>Therefore, the aim of this paper is to highlight a number of urgent problems of programming winding machines with computer numeric control.</w:t>
      </w:r>
      <w:r w:rsidR="00043A1A" w:rsidRPr="00467761">
        <w:rPr>
          <w:sz w:val="28"/>
          <w:szCs w:val="28"/>
          <w:lang w:val="en-US"/>
        </w:rPr>
        <w:t xml:space="preserve"> </w:t>
      </w:r>
      <w:r w:rsidR="005C0BBE" w:rsidRPr="00467761">
        <w:rPr>
          <w:sz w:val="28"/>
          <w:szCs w:val="28"/>
          <w:lang w:val="en-US"/>
        </w:rPr>
        <w:t>As a result, tasks were formulated, and for some of them possible methods of the solution were proposed.</w:t>
      </w:r>
    </w:p>
    <w:p w:rsidR="00467761" w:rsidRPr="00467761" w:rsidRDefault="00223CE9" w:rsidP="00467761">
      <w:pPr>
        <w:spacing w:line="360" w:lineRule="auto"/>
        <w:contextualSpacing/>
        <w:rPr>
          <w:b/>
          <w:sz w:val="28"/>
          <w:szCs w:val="28"/>
          <w:lang w:val="en-US"/>
        </w:rPr>
      </w:pPr>
      <w:r w:rsidRPr="00467761">
        <w:rPr>
          <w:b/>
          <w:i/>
          <w:sz w:val="28"/>
          <w:szCs w:val="28"/>
          <w:lang w:val="en-GB"/>
        </w:rPr>
        <w:t>Keywords</w:t>
      </w:r>
      <w:r w:rsidRPr="00467761">
        <w:rPr>
          <w:b/>
          <w:i/>
          <w:sz w:val="28"/>
          <w:szCs w:val="28"/>
          <w:lang w:val="en-US"/>
        </w:rPr>
        <w:t>:</w:t>
      </w:r>
      <w:r w:rsidR="00043A1A" w:rsidRPr="00467761">
        <w:rPr>
          <w:b/>
          <w:sz w:val="28"/>
          <w:szCs w:val="28"/>
          <w:lang w:val="en-US"/>
        </w:rPr>
        <w:t xml:space="preserve"> </w:t>
      </w:r>
    </w:p>
    <w:p w:rsidR="00223CE9" w:rsidRPr="00467761" w:rsidRDefault="00043A1A" w:rsidP="00467761">
      <w:pPr>
        <w:spacing w:line="360" w:lineRule="auto"/>
        <w:contextualSpacing/>
        <w:rPr>
          <w:sz w:val="28"/>
          <w:szCs w:val="28"/>
          <w:lang w:val="en-US"/>
        </w:rPr>
      </w:pPr>
      <w:r w:rsidRPr="00467761">
        <w:rPr>
          <w:sz w:val="28"/>
          <w:szCs w:val="28"/>
          <w:lang w:val="en-US"/>
        </w:rPr>
        <w:t>winding, programming winding machines, structure of material, material tension force, coupling element.</w:t>
      </w:r>
    </w:p>
    <w:p w:rsidR="00043A1A" w:rsidRPr="00467761" w:rsidRDefault="00043A1A" w:rsidP="00467761">
      <w:pPr>
        <w:spacing w:line="360" w:lineRule="auto"/>
        <w:contextualSpacing/>
        <w:rPr>
          <w:sz w:val="28"/>
          <w:szCs w:val="28"/>
          <w:lang w:val="en-US"/>
        </w:rPr>
      </w:pPr>
    </w:p>
    <w:p w:rsidR="000C3A24" w:rsidRPr="00467761" w:rsidRDefault="000C3A24" w:rsidP="00467761">
      <w:pPr>
        <w:spacing w:line="360" w:lineRule="auto"/>
        <w:contextualSpacing/>
        <w:rPr>
          <w:rFonts w:cs="Times New Roman"/>
          <w:b/>
          <w:sz w:val="28"/>
          <w:szCs w:val="28"/>
        </w:rPr>
      </w:pPr>
      <w:r w:rsidRPr="00467761">
        <w:rPr>
          <w:rFonts w:cs="Times New Roman"/>
          <w:b/>
          <w:sz w:val="28"/>
          <w:szCs w:val="28"/>
        </w:rPr>
        <w:t>Изделия, изготавливаемые непрерывной намоткой</w:t>
      </w:r>
    </w:p>
    <w:p w:rsidR="008C7CD1" w:rsidRPr="00467761" w:rsidRDefault="006130A8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Метод </w:t>
      </w:r>
      <w:r w:rsidR="0056206D" w:rsidRPr="00467761">
        <w:rPr>
          <w:rFonts w:cs="Times New Roman"/>
          <w:sz w:val="28"/>
          <w:szCs w:val="28"/>
        </w:rPr>
        <w:t xml:space="preserve">непрерывной намотки </w:t>
      </w:r>
      <w:r w:rsidR="00E45206" w:rsidRPr="00467761">
        <w:rPr>
          <w:rFonts w:cs="Times New Roman"/>
          <w:sz w:val="28"/>
          <w:szCs w:val="28"/>
        </w:rPr>
        <w:t xml:space="preserve">волокнистых композиционных материалов </w:t>
      </w:r>
      <w:r w:rsidR="0056206D" w:rsidRPr="00467761">
        <w:rPr>
          <w:rFonts w:cs="Times New Roman"/>
          <w:sz w:val="28"/>
          <w:szCs w:val="28"/>
        </w:rPr>
        <w:t xml:space="preserve">используется для изготовления силовых конструкций различной геометрической формы и назначения. </w:t>
      </w:r>
      <w:r w:rsidR="008C7CD1" w:rsidRPr="00467761">
        <w:rPr>
          <w:rFonts w:cs="Times New Roman"/>
          <w:sz w:val="28"/>
          <w:szCs w:val="28"/>
        </w:rPr>
        <w:t>Таким методом изготавливают баллоны</w:t>
      </w:r>
      <w:r w:rsidR="00467761">
        <w:rPr>
          <w:rFonts w:cs="Times New Roman"/>
          <w:sz w:val="28"/>
          <w:szCs w:val="28"/>
        </w:rPr>
        <w:t xml:space="preserve"> высокого давления, коррозионно</w:t>
      </w:r>
      <w:r w:rsidR="008C7CD1" w:rsidRPr="00467761">
        <w:rPr>
          <w:rFonts w:cs="Times New Roman"/>
          <w:sz w:val="28"/>
          <w:szCs w:val="28"/>
        </w:rPr>
        <w:t xml:space="preserve">стойкие и долговечные резервуары, трубопроводы, сетчатые строительные конструкции и т.д. (рис. 1). </w:t>
      </w:r>
    </w:p>
    <w:p w:rsidR="008C7CD1" w:rsidRPr="00467761" w:rsidRDefault="00E45206" w:rsidP="00467761">
      <w:pPr>
        <w:spacing w:line="360" w:lineRule="auto"/>
        <w:ind w:firstLine="0"/>
        <w:contextualSpacing/>
        <w:jc w:val="center"/>
        <w:rPr>
          <w:rFonts w:cs="Times New Roman"/>
          <w:sz w:val="28"/>
          <w:szCs w:val="28"/>
        </w:rPr>
      </w:pPr>
      <w:r w:rsidRPr="00467761">
        <w:rPr>
          <w:rFonts w:cs="Times New Roman"/>
          <w:noProof/>
          <w:sz w:val="28"/>
          <w:szCs w:val="28"/>
          <w:lang w:eastAsia="ru-RU"/>
        </w:rPr>
        <w:drawing>
          <wp:inline distT="0" distB="0" distL="0" distR="0">
            <wp:extent cx="3692106" cy="2665095"/>
            <wp:effectExtent l="0" t="0" r="0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/>
                    <a:srcRect l="5996" r="5489" b="5456"/>
                    <a:stretch/>
                  </pic:blipFill>
                  <pic:spPr bwMode="auto">
                    <a:xfrm>
                      <a:off x="0" y="0"/>
                      <a:ext cx="3692775" cy="2665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7CD1" w:rsidRPr="00467761" w:rsidRDefault="008C7CD1" w:rsidP="00467761">
      <w:pPr>
        <w:spacing w:line="360" w:lineRule="auto"/>
        <w:ind w:firstLine="0"/>
        <w:contextualSpacing/>
        <w:jc w:val="center"/>
        <w:rPr>
          <w:rFonts w:cs="Times New Roman"/>
          <w:szCs w:val="24"/>
        </w:rPr>
      </w:pPr>
      <w:r w:rsidRPr="00467761">
        <w:rPr>
          <w:rFonts w:cs="Times New Roman"/>
          <w:szCs w:val="24"/>
        </w:rPr>
        <w:t xml:space="preserve">Рис. 1 </w:t>
      </w:r>
      <w:r w:rsidR="00467761" w:rsidRPr="00467761">
        <w:rPr>
          <w:rFonts w:cs="Times New Roman"/>
          <w:szCs w:val="24"/>
        </w:rPr>
        <w:t>–</w:t>
      </w:r>
      <w:r w:rsidRPr="00467761">
        <w:rPr>
          <w:rFonts w:cs="Times New Roman"/>
          <w:szCs w:val="24"/>
        </w:rPr>
        <w:t xml:space="preserve"> Изделия, изготавливаемые непрерывной намоткой</w:t>
      </w:r>
    </w:p>
    <w:p w:rsidR="000C3A24" w:rsidRPr="00467761" w:rsidRDefault="000C3A24" w:rsidP="00467761">
      <w:pPr>
        <w:spacing w:line="360" w:lineRule="auto"/>
        <w:contextualSpacing/>
        <w:rPr>
          <w:rFonts w:cs="Times New Roman"/>
          <w:b/>
          <w:sz w:val="28"/>
          <w:szCs w:val="28"/>
        </w:rPr>
      </w:pPr>
      <w:r w:rsidRPr="00467761">
        <w:rPr>
          <w:rFonts w:cs="Times New Roman"/>
          <w:b/>
          <w:sz w:val="28"/>
          <w:szCs w:val="28"/>
        </w:rPr>
        <w:lastRenderedPageBreak/>
        <w:t>Требования к процессу намотки и способы их реализации</w:t>
      </w:r>
    </w:p>
    <w:p w:rsidR="006130A8" w:rsidRPr="00467761" w:rsidRDefault="0056206D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В настоящее время к методу </w:t>
      </w:r>
      <w:r w:rsidR="006138F4" w:rsidRPr="00467761">
        <w:rPr>
          <w:rFonts w:cs="Times New Roman"/>
          <w:sz w:val="28"/>
          <w:szCs w:val="28"/>
        </w:rPr>
        <w:t>предъявляются</w:t>
      </w:r>
      <w:r w:rsidRPr="00467761">
        <w:rPr>
          <w:rFonts w:cs="Times New Roman"/>
          <w:sz w:val="28"/>
          <w:szCs w:val="28"/>
        </w:rPr>
        <w:t xml:space="preserve"> следующие требования:</w:t>
      </w:r>
    </w:p>
    <w:p w:rsidR="0056206D" w:rsidRPr="00467761" w:rsidRDefault="00467761" w:rsidP="00467761">
      <w:pPr>
        <w:spacing w:line="360" w:lineRule="auto"/>
        <w:ind w:firstLine="284"/>
        <w:contextualSpacing/>
        <w:rPr>
          <w:rFonts w:cs="Times New Roman"/>
          <w:sz w:val="28"/>
          <w:szCs w:val="28"/>
        </w:rPr>
      </w:pPr>
      <w:r>
        <w:rPr>
          <w:rFonts w:cs="Times New Roman"/>
        </w:rPr>
        <w:t>–</w:t>
      </w:r>
      <w:r w:rsidR="0056206D" w:rsidRPr="00467761">
        <w:rPr>
          <w:rFonts w:cs="Times New Roman"/>
          <w:sz w:val="28"/>
          <w:szCs w:val="28"/>
        </w:rPr>
        <w:t xml:space="preserve"> расширение класса наматываемых изделий за счет добавления </w:t>
      </w:r>
      <w:r w:rsidR="00E45206" w:rsidRPr="00467761">
        <w:rPr>
          <w:rFonts w:cs="Times New Roman"/>
          <w:sz w:val="28"/>
          <w:szCs w:val="28"/>
        </w:rPr>
        <w:t>тел</w:t>
      </w:r>
      <w:r w:rsidR="0056206D" w:rsidRPr="00467761">
        <w:rPr>
          <w:rFonts w:cs="Times New Roman"/>
          <w:sz w:val="28"/>
          <w:szCs w:val="28"/>
        </w:rPr>
        <w:t xml:space="preserve"> сложн</w:t>
      </w:r>
      <w:r w:rsidR="00E45206" w:rsidRPr="00467761">
        <w:rPr>
          <w:rFonts w:cs="Times New Roman"/>
          <w:sz w:val="28"/>
          <w:szCs w:val="28"/>
        </w:rPr>
        <w:t>ой</w:t>
      </w:r>
      <w:r w:rsidR="0056206D" w:rsidRPr="00467761">
        <w:rPr>
          <w:rFonts w:cs="Times New Roman"/>
          <w:sz w:val="28"/>
          <w:szCs w:val="28"/>
        </w:rPr>
        <w:t xml:space="preserve"> геометрическ</w:t>
      </w:r>
      <w:r w:rsidR="00E45206" w:rsidRPr="00467761">
        <w:rPr>
          <w:rFonts w:cs="Times New Roman"/>
          <w:sz w:val="28"/>
          <w:szCs w:val="28"/>
        </w:rPr>
        <w:t>ой</w:t>
      </w:r>
      <w:r w:rsidR="0056206D" w:rsidRPr="00467761">
        <w:rPr>
          <w:rFonts w:cs="Times New Roman"/>
          <w:sz w:val="28"/>
          <w:szCs w:val="28"/>
        </w:rPr>
        <w:t xml:space="preserve"> форм</w:t>
      </w:r>
      <w:r w:rsidR="00E45206" w:rsidRPr="00467761">
        <w:rPr>
          <w:rFonts w:cs="Times New Roman"/>
          <w:sz w:val="28"/>
          <w:szCs w:val="28"/>
        </w:rPr>
        <w:t>ы</w:t>
      </w:r>
      <w:r w:rsidR="0056206D" w:rsidRPr="00467761">
        <w:rPr>
          <w:rFonts w:cs="Times New Roman"/>
          <w:sz w:val="28"/>
          <w:szCs w:val="28"/>
        </w:rPr>
        <w:t>;</w:t>
      </w:r>
    </w:p>
    <w:p w:rsidR="0056206D" w:rsidRPr="00467761" w:rsidRDefault="00467761" w:rsidP="00467761">
      <w:pPr>
        <w:spacing w:line="360" w:lineRule="auto"/>
        <w:ind w:firstLine="284"/>
        <w:contextualSpacing/>
        <w:rPr>
          <w:rFonts w:cs="Times New Roman"/>
          <w:sz w:val="28"/>
          <w:szCs w:val="28"/>
        </w:rPr>
      </w:pPr>
      <w:r>
        <w:rPr>
          <w:rFonts w:cs="Times New Roman"/>
        </w:rPr>
        <w:t>–</w:t>
      </w:r>
      <w:r w:rsidR="0056206D" w:rsidRPr="00467761">
        <w:rPr>
          <w:rFonts w:cs="Times New Roman"/>
          <w:sz w:val="28"/>
          <w:szCs w:val="28"/>
        </w:rPr>
        <w:t xml:space="preserve"> повышение стабильности значений и </w:t>
      </w:r>
      <w:r w:rsidR="00E45206" w:rsidRPr="00467761">
        <w:rPr>
          <w:rFonts w:cs="Times New Roman"/>
          <w:sz w:val="28"/>
          <w:szCs w:val="28"/>
        </w:rPr>
        <w:t xml:space="preserve">улучшение </w:t>
      </w:r>
      <w:r w:rsidR="0056206D" w:rsidRPr="00467761">
        <w:rPr>
          <w:rFonts w:cs="Times New Roman"/>
          <w:sz w:val="28"/>
          <w:szCs w:val="28"/>
        </w:rPr>
        <w:t>эксплуатационных характеристик изготавливаемых изделий;</w:t>
      </w:r>
    </w:p>
    <w:p w:rsidR="0056206D" w:rsidRPr="00467761" w:rsidRDefault="00467761" w:rsidP="00467761">
      <w:pPr>
        <w:spacing w:line="360" w:lineRule="auto"/>
        <w:ind w:firstLine="284"/>
        <w:contextualSpacing/>
        <w:rPr>
          <w:rFonts w:cs="Times New Roman"/>
          <w:sz w:val="28"/>
          <w:szCs w:val="28"/>
        </w:rPr>
      </w:pPr>
      <w:r>
        <w:rPr>
          <w:rFonts w:cs="Times New Roman"/>
        </w:rPr>
        <w:t>–</w:t>
      </w:r>
      <w:r w:rsidR="0056206D" w:rsidRPr="00467761">
        <w:rPr>
          <w:rFonts w:cs="Times New Roman"/>
          <w:sz w:val="28"/>
          <w:szCs w:val="28"/>
        </w:rPr>
        <w:t xml:space="preserve"> повышение прогнозируемости значений эксплуатационных характеристик проектируемых изделий;</w:t>
      </w:r>
    </w:p>
    <w:p w:rsidR="003A2515" w:rsidRPr="00467761" w:rsidRDefault="00467761" w:rsidP="00467761">
      <w:pPr>
        <w:spacing w:line="360" w:lineRule="auto"/>
        <w:ind w:firstLine="284"/>
        <w:contextualSpacing/>
        <w:rPr>
          <w:rFonts w:cs="Times New Roman"/>
          <w:sz w:val="28"/>
          <w:szCs w:val="28"/>
        </w:rPr>
      </w:pPr>
      <w:r>
        <w:rPr>
          <w:rFonts w:cs="Times New Roman"/>
        </w:rPr>
        <w:t>–</w:t>
      </w:r>
      <w:r w:rsidR="0056206D" w:rsidRPr="00467761">
        <w:rPr>
          <w:rFonts w:cs="Times New Roman"/>
          <w:sz w:val="28"/>
          <w:szCs w:val="28"/>
        </w:rPr>
        <w:t xml:space="preserve"> </w:t>
      </w:r>
      <w:r w:rsidR="00E45206" w:rsidRPr="00467761">
        <w:rPr>
          <w:rFonts w:cs="Times New Roman"/>
          <w:sz w:val="28"/>
          <w:szCs w:val="28"/>
        </w:rPr>
        <w:t>увеличение</w:t>
      </w:r>
      <w:r w:rsidR="0056206D" w:rsidRPr="00467761">
        <w:rPr>
          <w:rFonts w:cs="Times New Roman"/>
          <w:sz w:val="28"/>
          <w:szCs w:val="28"/>
        </w:rPr>
        <w:t xml:space="preserve"> производительности намоточных станков.</w:t>
      </w:r>
    </w:p>
    <w:p w:rsidR="003A2515" w:rsidRPr="00467761" w:rsidRDefault="0079712D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Названные</w:t>
      </w:r>
      <w:r w:rsidR="003A2515" w:rsidRPr="00467761">
        <w:rPr>
          <w:rFonts w:cs="Times New Roman"/>
          <w:sz w:val="28"/>
          <w:szCs w:val="28"/>
        </w:rPr>
        <w:t xml:space="preserve"> требовани</w:t>
      </w:r>
      <w:r w:rsidRPr="00467761">
        <w:rPr>
          <w:rFonts w:cs="Times New Roman"/>
          <w:sz w:val="28"/>
          <w:szCs w:val="28"/>
        </w:rPr>
        <w:t>я</w:t>
      </w:r>
      <w:r w:rsidR="00E63230" w:rsidRPr="00467761">
        <w:rPr>
          <w:rFonts w:cs="Times New Roman"/>
          <w:sz w:val="28"/>
          <w:szCs w:val="28"/>
        </w:rPr>
        <w:t xml:space="preserve"> </w:t>
      </w:r>
      <w:r w:rsidRPr="00467761">
        <w:rPr>
          <w:rFonts w:cs="Times New Roman"/>
          <w:sz w:val="28"/>
          <w:szCs w:val="28"/>
        </w:rPr>
        <w:t>могут быть реализованы за счет модернизации</w:t>
      </w:r>
      <w:r w:rsidR="00E63230" w:rsidRPr="00467761">
        <w:rPr>
          <w:rFonts w:cs="Times New Roman"/>
          <w:sz w:val="28"/>
          <w:szCs w:val="28"/>
        </w:rPr>
        <w:t xml:space="preserve"> </w:t>
      </w:r>
      <w:r w:rsidR="006138F4" w:rsidRPr="00467761">
        <w:rPr>
          <w:rFonts w:cs="Times New Roman"/>
          <w:sz w:val="28"/>
          <w:szCs w:val="28"/>
        </w:rPr>
        <w:t>существующего</w:t>
      </w:r>
      <w:r w:rsidR="00E63230" w:rsidRPr="00467761">
        <w:rPr>
          <w:rFonts w:cs="Times New Roman"/>
          <w:sz w:val="28"/>
          <w:szCs w:val="28"/>
        </w:rPr>
        <w:t xml:space="preserve"> </w:t>
      </w:r>
      <w:r w:rsidR="003A2515" w:rsidRPr="00467761">
        <w:rPr>
          <w:rFonts w:cs="Times New Roman"/>
          <w:sz w:val="28"/>
          <w:szCs w:val="28"/>
        </w:rPr>
        <w:t xml:space="preserve">намоточного оборудования и </w:t>
      </w:r>
      <w:r w:rsidRPr="00467761">
        <w:rPr>
          <w:rFonts w:cs="Times New Roman"/>
          <w:sz w:val="28"/>
          <w:szCs w:val="28"/>
        </w:rPr>
        <w:t xml:space="preserve">расширения </w:t>
      </w:r>
      <w:r w:rsidR="00AD0D1D" w:rsidRPr="00467761">
        <w:rPr>
          <w:rFonts w:cs="Times New Roman"/>
          <w:sz w:val="28"/>
          <w:szCs w:val="28"/>
        </w:rPr>
        <w:t xml:space="preserve">функций программного обеспечения, </w:t>
      </w:r>
      <w:r w:rsidRPr="00467761">
        <w:rPr>
          <w:rFonts w:cs="Times New Roman"/>
          <w:sz w:val="28"/>
          <w:szCs w:val="28"/>
        </w:rPr>
        <w:t xml:space="preserve">которое </w:t>
      </w:r>
      <w:r w:rsidR="00AD0D1D" w:rsidRPr="00467761">
        <w:rPr>
          <w:rFonts w:cs="Times New Roman"/>
          <w:sz w:val="28"/>
          <w:szCs w:val="28"/>
        </w:rPr>
        <w:t>управля</w:t>
      </w:r>
      <w:r w:rsidRPr="00467761">
        <w:rPr>
          <w:rFonts w:cs="Times New Roman"/>
          <w:sz w:val="28"/>
          <w:szCs w:val="28"/>
        </w:rPr>
        <w:t>ет</w:t>
      </w:r>
      <w:r w:rsidR="00D25547" w:rsidRPr="00467761">
        <w:rPr>
          <w:rFonts w:cs="Times New Roman"/>
          <w:sz w:val="28"/>
          <w:szCs w:val="28"/>
        </w:rPr>
        <w:t xml:space="preserve"> </w:t>
      </w:r>
      <w:r w:rsidRPr="00467761">
        <w:rPr>
          <w:rFonts w:cs="Times New Roman"/>
          <w:sz w:val="28"/>
          <w:szCs w:val="28"/>
        </w:rPr>
        <w:t xml:space="preserve">технологическим </w:t>
      </w:r>
      <w:r w:rsidR="00AD0D1D" w:rsidRPr="00467761">
        <w:rPr>
          <w:rFonts w:cs="Times New Roman"/>
          <w:sz w:val="28"/>
          <w:szCs w:val="28"/>
        </w:rPr>
        <w:t>оборудованием.</w:t>
      </w:r>
    </w:p>
    <w:p w:rsidR="0079712D" w:rsidRPr="00467761" w:rsidRDefault="003A2515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Усложнение геометрической формы изделий и </w:t>
      </w:r>
      <w:r w:rsidR="0079712D" w:rsidRPr="00467761">
        <w:rPr>
          <w:rFonts w:cs="Times New Roman"/>
          <w:sz w:val="28"/>
          <w:szCs w:val="28"/>
        </w:rPr>
        <w:t>требование</w:t>
      </w:r>
      <w:r w:rsidRPr="00467761">
        <w:rPr>
          <w:rFonts w:cs="Times New Roman"/>
          <w:sz w:val="28"/>
          <w:szCs w:val="28"/>
        </w:rPr>
        <w:t xml:space="preserve"> обеспечения стабильных значений </w:t>
      </w:r>
      <w:r w:rsidR="0079712D" w:rsidRPr="00467761">
        <w:rPr>
          <w:rFonts w:cs="Times New Roman"/>
          <w:sz w:val="28"/>
          <w:szCs w:val="28"/>
        </w:rPr>
        <w:t xml:space="preserve">их </w:t>
      </w:r>
      <w:r w:rsidRPr="00467761">
        <w:rPr>
          <w:rFonts w:cs="Times New Roman"/>
          <w:sz w:val="28"/>
          <w:szCs w:val="28"/>
        </w:rPr>
        <w:t xml:space="preserve">эксплуатационных характеристик ведет к </w:t>
      </w:r>
      <w:r w:rsidR="0079712D" w:rsidRPr="00467761">
        <w:rPr>
          <w:rFonts w:cs="Times New Roman"/>
          <w:sz w:val="28"/>
          <w:szCs w:val="28"/>
        </w:rPr>
        <w:t>необходимости переработки</w:t>
      </w:r>
      <w:r w:rsidRPr="00467761">
        <w:rPr>
          <w:rFonts w:cs="Times New Roman"/>
          <w:sz w:val="28"/>
          <w:szCs w:val="28"/>
        </w:rPr>
        <w:t xml:space="preserve"> технологического оборудования </w:t>
      </w:r>
      <w:r w:rsidR="0079712D" w:rsidRPr="00467761">
        <w:rPr>
          <w:rFonts w:cs="Times New Roman"/>
          <w:sz w:val="28"/>
          <w:szCs w:val="28"/>
        </w:rPr>
        <w:t>в двух направлениях:</w:t>
      </w:r>
    </w:p>
    <w:p w:rsidR="0079712D" w:rsidRPr="00467761" w:rsidRDefault="00467761" w:rsidP="00467761">
      <w:pPr>
        <w:spacing w:line="360" w:lineRule="auto"/>
        <w:ind w:firstLine="284"/>
        <w:contextualSpacing/>
        <w:rPr>
          <w:rFonts w:cs="Times New Roman"/>
          <w:sz w:val="28"/>
          <w:szCs w:val="28"/>
        </w:rPr>
      </w:pPr>
      <w:r>
        <w:rPr>
          <w:rFonts w:cs="Times New Roman"/>
        </w:rPr>
        <w:t>–</w:t>
      </w:r>
      <w:r w:rsidR="0079712D" w:rsidRPr="00467761">
        <w:rPr>
          <w:rFonts w:cs="Times New Roman"/>
          <w:sz w:val="28"/>
          <w:szCs w:val="28"/>
        </w:rPr>
        <w:t xml:space="preserve"> </w:t>
      </w:r>
      <w:r w:rsidR="003A2515" w:rsidRPr="00467761">
        <w:rPr>
          <w:rFonts w:cs="Times New Roman"/>
          <w:sz w:val="28"/>
          <w:szCs w:val="28"/>
        </w:rPr>
        <w:t>добавлени</w:t>
      </w:r>
      <w:r w:rsidR="0079712D" w:rsidRPr="00467761">
        <w:rPr>
          <w:rFonts w:cs="Times New Roman"/>
          <w:sz w:val="28"/>
          <w:szCs w:val="28"/>
        </w:rPr>
        <w:t>е</w:t>
      </w:r>
      <w:r w:rsidR="003A2515" w:rsidRPr="00467761">
        <w:rPr>
          <w:rFonts w:cs="Times New Roman"/>
          <w:sz w:val="28"/>
          <w:szCs w:val="28"/>
        </w:rPr>
        <w:t xml:space="preserve"> новых </w:t>
      </w:r>
      <w:proofErr w:type="spellStart"/>
      <w:r w:rsidR="00150B37" w:rsidRPr="00467761">
        <w:rPr>
          <w:rFonts w:cs="Times New Roman"/>
          <w:sz w:val="28"/>
          <w:szCs w:val="28"/>
        </w:rPr>
        <w:t>программно</w:t>
      </w:r>
      <w:proofErr w:type="spellEnd"/>
      <w:r w:rsidR="00D25547" w:rsidRPr="00467761">
        <w:rPr>
          <w:rFonts w:cs="Times New Roman"/>
          <w:sz w:val="28"/>
          <w:szCs w:val="28"/>
        </w:rPr>
        <w:t xml:space="preserve"> </w:t>
      </w:r>
      <w:r w:rsidR="0079712D" w:rsidRPr="00467761">
        <w:rPr>
          <w:rFonts w:cs="Times New Roman"/>
          <w:sz w:val="28"/>
          <w:szCs w:val="28"/>
        </w:rPr>
        <w:t xml:space="preserve">управляемых </w:t>
      </w:r>
      <w:r w:rsidR="003A2515" w:rsidRPr="00467761">
        <w:rPr>
          <w:rFonts w:cs="Times New Roman"/>
          <w:sz w:val="28"/>
          <w:szCs w:val="28"/>
        </w:rPr>
        <w:t>обобщенных координат</w:t>
      </w:r>
      <w:r w:rsidR="0079712D" w:rsidRPr="00467761">
        <w:rPr>
          <w:rFonts w:cs="Times New Roman"/>
          <w:sz w:val="28"/>
          <w:szCs w:val="28"/>
        </w:rPr>
        <w:t xml:space="preserve">, обеспечивающих </w:t>
      </w:r>
      <w:r w:rsidR="003A2515" w:rsidRPr="00467761">
        <w:rPr>
          <w:rFonts w:cs="Times New Roman"/>
          <w:sz w:val="28"/>
          <w:szCs w:val="28"/>
        </w:rPr>
        <w:t>укладк</w:t>
      </w:r>
      <w:r w:rsidR="0079712D" w:rsidRPr="00467761">
        <w:rPr>
          <w:rFonts w:cs="Times New Roman"/>
          <w:sz w:val="28"/>
          <w:szCs w:val="28"/>
        </w:rPr>
        <w:t>у</w:t>
      </w:r>
      <w:r w:rsidR="003A2515" w:rsidRPr="00467761">
        <w:rPr>
          <w:rFonts w:cs="Times New Roman"/>
          <w:sz w:val="28"/>
          <w:szCs w:val="28"/>
        </w:rPr>
        <w:t xml:space="preserve"> материала на </w:t>
      </w:r>
      <w:r w:rsidR="0079712D" w:rsidRPr="00467761">
        <w:rPr>
          <w:rFonts w:cs="Times New Roman"/>
          <w:sz w:val="28"/>
          <w:szCs w:val="28"/>
        </w:rPr>
        <w:t xml:space="preserve">поверхность </w:t>
      </w:r>
      <w:r w:rsidR="003A2515" w:rsidRPr="00467761">
        <w:rPr>
          <w:rFonts w:cs="Times New Roman"/>
          <w:sz w:val="28"/>
          <w:szCs w:val="28"/>
        </w:rPr>
        <w:t>сложн</w:t>
      </w:r>
      <w:r w:rsidR="0079712D" w:rsidRPr="00467761">
        <w:rPr>
          <w:rFonts w:cs="Times New Roman"/>
          <w:sz w:val="28"/>
          <w:szCs w:val="28"/>
        </w:rPr>
        <w:t>ой геометрической формы;</w:t>
      </w:r>
      <w:r w:rsidR="00E63230" w:rsidRPr="00467761">
        <w:rPr>
          <w:rFonts w:cs="Times New Roman"/>
          <w:sz w:val="28"/>
          <w:szCs w:val="28"/>
        </w:rPr>
        <w:t xml:space="preserve"> </w:t>
      </w:r>
    </w:p>
    <w:p w:rsidR="003A2515" w:rsidRPr="00467761" w:rsidRDefault="00467761" w:rsidP="00467761">
      <w:pPr>
        <w:spacing w:line="360" w:lineRule="auto"/>
        <w:ind w:firstLine="284"/>
        <w:contextualSpacing/>
        <w:rPr>
          <w:rFonts w:cs="Times New Roman"/>
          <w:sz w:val="28"/>
          <w:szCs w:val="28"/>
        </w:rPr>
      </w:pPr>
      <w:r>
        <w:rPr>
          <w:rFonts w:cs="Times New Roman"/>
        </w:rPr>
        <w:t>–</w:t>
      </w:r>
      <w:r>
        <w:rPr>
          <w:rFonts w:cs="Times New Roman"/>
        </w:rPr>
        <w:t xml:space="preserve"> </w:t>
      </w:r>
      <w:r w:rsidR="0079712D" w:rsidRPr="00467761">
        <w:rPr>
          <w:rFonts w:cs="Times New Roman"/>
          <w:sz w:val="28"/>
          <w:szCs w:val="28"/>
        </w:rPr>
        <w:t xml:space="preserve">добавление в тракт намоточного станка автономных или </w:t>
      </w:r>
      <w:proofErr w:type="spellStart"/>
      <w:r w:rsidR="0079712D" w:rsidRPr="00467761">
        <w:rPr>
          <w:rFonts w:cs="Times New Roman"/>
          <w:sz w:val="28"/>
          <w:szCs w:val="28"/>
        </w:rPr>
        <w:t>программно</w:t>
      </w:r>
      <w:proofErr w:type="spellEnd"/>
      <w:r w:rsidR="00D25547" w:rsidRPr="00467761">
        <w:rPr>
          <w:rFonts w:cs="Times New Roman"/>
          <w:sz w:val="28"/>
          <w:szCs w:val="28"/>
        </w:rPr>
        <w:t xml:space="preserve"> </w:t>
      </w:r>
      <w:r w:rsidR="0079712D" w:rsidRPr="00467761">
        <w:rPr>
          <w:rFonts w:cs="Times New Roman"/>
          <w:sz w:val="28"/>
          <w:szCs w:val="28"/>
        </w:rPr>
        <w:t xml:space="preserve">управляемых устройств, обеспечивающих </w:t>
      </w:r>
      <w:r w:rsidR="003A2515" w:rsidRPr="00467761">
        <w:rPr>
          <w:rFonts w:cs="Times New Roman"/>
          <w:sz w:val="28"/>
          <w:szCs w:val="28"/>
        </w:rPr>
        <w:t xml:space="preserve">регулирование </w:t>
      </w:r>
      <w:r w:rsidR="0079712D" w:rsidRPr="00467761">
        <w:rPr>
          <w:rFonts w:cs="Times New Roman"/>
          <w:sz w:val="28"/>
          <w:szCs w:val="28"/>
        </w:rPr>
        <w:t xml:space="preserve">различных </w:t>
      </w:r>
      <w:r w:rsidR="003A2515" w:rsidRPr="00467761">
        <w:rPr>
          <w:rFonts w:cs="Times New Roman"/>
          <w:sz w:val="28"/>
          <w:szCs w:val="28"/>
        </w:rPr>
        <w:t>возмущающих факторов метода намотки, оказывающих влияние на эксплуатационные характеристики изделий.</w:t>
      </w:r>
    </w:p>
    <w:p w:rsidR="003A2515" w:rsidRPr="00467761" w:rsidRDefault="003A2515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Повышение стабильности и улучшение эксплуатационных характеристик изделий может быть достигнуто </w:t>
      </w:r>
      <w:r w:rsidR="000D4B62" w:rsidRPr="00467761">
        <w:rPr>
          <w:rFonts w:cs="Times New Roman"/>
          <w:sz w:val="28"/>
          <w:szCs w:val="28"/>
        </w:rPr>
        <w:t xml:space="preserve">как </w:t>
      </w:r>
      <w:r w:rsidRPr="00467761">
        <w:rPr>
          <w:rFonts w:cs="Times New Roman"/>
          <w:sz w:val="28"/>
          <w:szCs w:val="28"/>
        </w:rPr>
        <w:t>за счет совершенствования устройств</w:t>
      </w:r>
      <w:r w:rsidR="000D4B62" w:rsidRPr="00467761">
        <w:rPr>
          <w:rFonts w:cs="Times New Roman"/>
          <w:sz w:val="28"/>
          <w:szCs w:val="28"/>
        </w:rPr>
        <w:t xml:space="preserve">, обеспечивающих регулирование возмущающих факторов метода намотки, так и </w:t>
      </w:r>
      <w:r w:rsidRPr="00467761">
        <w:rPr>
          <w:rFonts w:cs="Times New Roman"/>
          <w:sz w:val="28"/>
          <w:szCs w:val="28"/>
        </w:rPr>
        <w:t xml:space="preserve">за счет </w:t>
      </w:r>
      <w:r w:rsidR="000D4B62" w:rsidRPr="00467761">
        <w:rPr>
          <w:rFonts w:cs="Times New Roman"/>
          <w:sz w:val="28"/>
          <w:szCs w:val="28"/>
        </w:rPr>
        <w:t xml:space="preserve">более тщательного </w:t>
      </w:r>
      <w:r w:rsidRPr="00467761">
        <w:rPr>
          <w:rFonts w:cs="Times New Roman"/>
          <w:sz w:val="28"/>
          <w:szCs w:val="28"/>
        </w:rPr>
        <w:t>управления структурой композиционного материала в изделии.</w:t>
      </w:r>
    </w:p>
    <w:p w:rsidR="003A2515" w:rsidRPr="00467761" w:rsidRDefault="003A2515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lastRenderedPageBreak/>
        <w:t xml:space="preserve">Высокая производительность </w:t>
      </w:r>
      <w:r w:rsidR="000D4B62" w:rsidRPr="00467761">
        <w:rPr>
          <w:rFonts w:cs="Times New Roman"/>
          <w:sz w:val="28"/>
          <w:szCs w:val="28"/>
        </w:rPr>
        <w:t xml:space="preserve">может быть достигнута путем </w:t>
      </w:r>
      <w:r w:rsidRPr="00467761">
        <w:rPr>
          <w:rFonts w:cs="Times New Roman"/>
          <w:sz w:val="28"/>
          <w:szCs w:val="28"/>
        </w:rPr>
        <w:t>выбор</w:t>
      </w:r>
      <w:r w:rsidR="000D4B62" w:rsidRPr="00467761">
        <w:rPr>
          <w:rFonts w:cs="Times New Roman"/>
          <w:sz w:val="28"/>
          <w:szCs w:val="28"/>
        </w:rPr>
        <w:t>а</w:t>
      </w:r>
      <w:r w:rsidRPr="00467761">
        <w:rPr>
          <w:rFonts w:cs="Times New Roman"/>
          <w:sz w:val="28"/>
          <w:szCs w:val="28"/>
        </w:rPr>
        <w:t xml:space="preserve"> оптимальных законов движения рабочих органов намоточного станка при учете </w:t>
      </w:r>
      <w:r w:rsidR="000D4B62" w:rsidRPr="00467761">
        <w:rPr>
          <w:rFonts w:cs="Times New Roman"/>
          <w:sz w:val="28"/>
          <w:szCs w:val="28"/>
        </w:rPr>
        <w:t xml:space="preserve">важных </w:t>
      </w:r>
      <w:r w:rsidRPr="00467761">
        <w:rPr>
          <w:rFonts w:cs="Times New Roman"/>
          <w:sz w:val="28"/>
          <w:szCs w:val="28"/>
        </w:rPr>
        <w:t>технологических ограничений.</w:t>
      </w:r>
    </w:p>
    <w:p w:rsidR="000C3A24" w:rsidRPr="00467761" w:rsidRDefault="000C3A24" w:rsidP="00467761">
      <w:pPr>
        <w:spacing w:line="360" w:lineRule="auto"/>
        <w:contextualSpacing/>
        <w:rPr>
          <w:rFonts w:cs="Times New Roman"/>
          <w:sz w:val="28"/>
          <w:szCs w:val="28"/>
        </w:rPr>
      </w:pPr>
    </w:p>
    <w:p w:rsidR="000C3A24" w:rsidRPr="00467761" w:rsidRDefault="000C3A24" w:rsidP="00467761">
      <w:pPr>
        <w:spacing w:line="360" w:lineRule="auto"/>
        <w:contextualSpacing/>
        <w:rPr>
          <w:rFonts w:cs="Times New Roman"/>
          <w:b/>
          <w:sz w:val="28"/>
          <w:szCs w:val="28"/>
        </w:rPr>
      </w:pPr>
      <w:r w:rsidRPr="00467761">
        <w:rPr>
          <w:rFonts w:cs="Times New Roman"/>
          <w:b/>
          <w:sz w:val="28"/>
          <w:szCs w:val="28"/>
        </w:rPr>
        <w:t>Основная и актуальные частные задачи программирования намоточных станков</w:t>
      </w:r>
    </w:p>
    <w:p w:rsidR="000C5546" w:rsidRPr="00467761" w:rsidRDefault="000C5546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Намоточный станок оснащается системой числового программного управления (СЧПУ), поэтому основная задача программирования намоточного станка заключается в преобразовании </w:t>
      </w:r>
      <w:r w:rsidR="000D4B62" w:rsidRPr="00467761">
        <w:rPr>
          <w:rFonts w:cs="Times New Roman"/>
          <w:sz w:val="28"/>
          <w:szCs w:val="28"/>
        </w:rPr>
        <w:t>чертежа</w:t>
      </w:r>
      <w:r w:rsidRPr="00467761">
        <w:rPr>
          <w:rFonts w:cs="Times New Roman"/>
          <w:sz w:val="28"/>
          <w:szCs w:val="28"/>
        </w:rPr>
        <w:t xml:space="preserve"> композитно</w:t>
      </w:r>
      <w:r w:rsidR="000D4B62" w:rsidRPr="00467761">
        <w:rPr>
          <w:rFonts w:cs="Times New Roman"/>
          <w:sz w:val="28"/>
          <w:szCs w:val="28"/>
        </w:rPr>
        <w:t>го</w:t>
      </w:r>
      <w:r w:rsidRPr="00467761">
        <w:rPr>
          <w:rFonts w:cs="Times New Roman"/>
          <w:sz w:val="28"/>
          <w:szCs w:val="28"/>
        </w:rPr>
        <w:t xml:space="preserve"> издели</w:t>
      </w:r>
      <w:r w:rsidR="000D4B62" w:rsidRPr="00467761">
        <w:rPr>
          <w:rFonts w:cs="Times New Roman"/>
          <w:sz w:val="28"/>
          <w:szCs w:val="28"/>
        </w:rPr>
        <w:t>я</w:t>
      </w:r>
      <w:r w:rsidRPr="00467761">
        <w:rPr>
          <w:rFonts w:cs="Times New Roman"/>
          <w:sz w:val="28"/>
          <w:szCs w:val="28"/>
        </w:rPr>
        <w:t xml:space="preserve"> в управляющую программу </w:t>
      </w:r>
      <w:r w:rsidR="000D4B62" w:rsidRPr="00467761">
        <w:rPr>
          <w:rFonts w:cs="Times New Roman"/>
          <w:sz w:val="28"/>
          <w:szCs w:val="28"/>
        </w:rPr>
        <w:t xml:space="preserve">изготовления этого изделия </w:t>
      </w:r>
      <w:r w:rsidRPr="00467761">
        <w:rPr>
          <w:rFonts w:cs="Times New Roman"/>
          <w:sz w:val="28"/>
          <w:szCs w:val="28"/>
        </w:rPr>
        <w:t>для станка с СЧПУ</w:t>
      </w:r>
      <w:r w:rsidR="00625F71" w:rsidRPr="00467761">
        <w:rPr>
          <w:rFonts w:cs="Times New Roman"/>
          <w:sz w:val="28"/>
          <w:szCs w:val="28"/>
        </w:rPr>
        <w:t xml:space="preserve"> (рис. 2)</w:t>
      </w:r>
      <w:r w:rsidRPr="00467761">
        <w:rPr>
          <w:rFonts w:cs="Times New Roman"/>
          <w:sz w:val="28"/>
          <w:szCs w:val="28"/>
        </w:rPr>
        <w:t xml:space="preserve">. </w:t>
      </w:r>
    </w:p>
    <w:p w:rsidR="0056206D" w:rsidRPr="00467761" w:rsidRDefault="00DB6FDC" w:rsidP="00467761">
      <w:pPr>
        <w:spacing w:line="360" w:lineRule="auto"/>
        <w:ind w:firstLine="0"/>
        <w:contextualSpacing/>
        <w:jc w:val="center"/>
        <w:rPr>
          <w:rFonts w:cs="Times New Roman"/>
          <w:sz w:val="28"/>
          <w:szCs w:val="28"/>
        </w:rPr>
      </w:pPr>
      <w:r w:rsidRPr="00467761">
        <w:rPr>
          <w:rFonts w:cs="Times New Roman"/>
          <w:noProof/>
          <w:sz w:val="28"/>
          <w:szCs w:val="28"/>
          <w:lang w:eastAsia="ru-RU"/>
        </w:rPr>
        <w:drawing>
          <wp:inline distT="0" distB="0" distL="0" distR="0">
            <wp:extent cx="5181600" cy="3229021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229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6FDC" w:rsidRPr="00467761" w:rsidRDefault="00DB6FDC" w:rsidP="00467761">
      <w:pPr>
        <w:spacing w:line="360" w:lineRule="auto"/>
        <w:ind w:firstLine="0"/>
        <w:contextualSpacing/>
        <w:jc w:val="center"/>
        <w:rPr>
          <w:rFonts w:cs="Times New Roman"/>
          <w:szCs w:val="24"/>
        </w:rPr>
      </w:pPr>
      <w:r w:rsidRPr="00467761">
        <w:rPr>
          <w:rFonts w:cs="Times New Roman"/>
          <w:szCs w:val="24"/>
        </w:rPr>
        <w:t xml:space="preserve">Рис. </w:t>
      </w:r>
      <w:r w:rsidR="00AD0D1D" w:rsidRPr="00467761">
        <w:rPr>
          <w:rFonts w:cs="Times New Roman"/>
          <w:szCs w:val="24"/>
        </w:rPr>
        <w:t>2</w:t>
      </w:r>
      <w:r w:rsidR="00467761" w:rsidRPr="00467761">
        <w:rPr>
          <w:rFonts w:cs="Times New Roman"/>
          <w:szCs w:val="24"/>
        </w:rPr>
        <w:t xml:space="preserve"> </w:t>
      </w:r>
      <w:r w:rsidR="00467761" w:rsidRPr="00467761">
        <w:rPr>
          <w:rFonts w:cs="Times New Roman"/>
          <w:szCs w:val="24"/>
        </w:rPr>
        <w:t>–</w:t>
      </w:r>
      <w:r w:rsidRPr="00467761">
        <w:rPr>
          <w:rFonts w:cs="Times New Roman"/>
          <w:szCs w:val="24"/>
        </w:rPr>
        <w:t xml:space="preserve"> </w:t>
      </w:r>
      <w:r w:rsidR="00531F62" w:rsidRPr="00467761">
        <w:rPr>
          <w:rFonts w:cs="Times New Roman"/>
          <w:szCs w:val="24"/>
        </w:rPr>
        <w:t>К содержанию о</w:t>
      </w:r>
      <w:r w:rsidR="008C7CD1" w:rsidRPr="00467761">
        <w:rPr>
          <w:rFonts w:cs="Times New Roman"/>
          <w:szCs w:val="24"/>
        </w:rPr>
        <w:t>сновн</w:t>
      </w:r>
      <w:r w:rsidR="00531F62" w:rsidRPr="00467761">
        <w:rPr>
          <w:rFonts w:cs="Times New Roman"/>
          <w:szCs w:val="24"/>
        </w:rPr>
        <w:t>ой</w:t>
      </w:r>
      <w:r w:rsidR="008C7CD1" w:rsidRPr="00467761">
        <w:rPr>
          <w:rFonts w:cs="Times New Roman"/>
          <w:szCs w:val="24"/>
        </w:rPr>
        <w:t xml:space="preserve"> задач</w:t>
      </w:r>
      <w:r w:rsidR="00531F62" w:rsidRPr="00467761">
        <w:rPr>
          <w:rFonts w:cs="Times New Roman"/>
          <w:szCs w:val="24"/>
        </w:rPr>
        <w:t>и</w:t>
      </w:r>
      <w:r w:rsidR="008C7CD1" w:rsidRPr="00467761">
        <w:rPr>
          <w:rFonts w:cs="Times New Roman"/>
          <w:szCs w:val="24"/>
        </w:rPr>
        <w:t xml:space="preserve"> программирования намоточного станка</w:t>
      </w:r>
    </w:p>
    <w:p w:rsidR="00467761" w:rsidRDefault="00467761" w:rsidP="00467761">
      <w:pPr>
        <w:spacing w:line="360" w:lineRule="auto"/>
        <w:contextualSpacing/>
        <w:rPr>
          <w:rFonts w:cs="Times New Roman"/>
          <w:sz w:val="28"/>
          <w:szCs w:val="28"/>
        </w:rPr>
      </w:pPr>
    </w:p>
    <w:p w:rsidR="00AD0D1D" w:rsidRPr="00467761" w:rsidRDefault="00AD0D1D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Частные задачи программирования намоточн</w:t>
      </w:r>
      <w:r w:rsidR="00625F71" w:rsidRPr="00467761">
        <w:rPr>
          <w:rFonts w:cs="Times New Roman"/>
          <w:sz w:val="28"/>
          <w:szCs w:val="28"/>
        </w:rPr>
        <w:t>ых</w:t>
      </w:r>
      <w:r w:rsidRPr="00467761">
        <w:rPr>
          <w:rFonts w:cs="Times New Roman"/>
          <w:sz w:val="28"/>
          <w:szCs w:val="28"/>
        </w:rPr>
        <w:t xml:space="preserve"> станк</w:t>
      </w:r>
      <w:r w:rsidR="00625F71" w:rsidRPr="00467761">
        <w:rPr>
          <w:rFonts w:cs="Times New Roman"/>
          <w:sz w:val="28"/>
          <w:szCs w:val="28"/>
        </w:rPr>
        <w:t>ов</w:t>
      </w:r>
      <w:r w:rsidRPr="00467761">
        <w:rPr>
          <w:rFonts w:cs="Times New Roman"/>
          <w:sz w:val="28"/>
          <w:szCs w:val="28"/>
        </w:rPr>
        <w:t xml:space="preserve"> обусловлены требованиями к методу непрерывной намотки и соответствующими </w:t>
      </w:r>
      <w:r w:rsidR="00625F71" w:rsidRPr="00467761">
        <w:rPr>
          <w:rFonts w:cs="Times New Roman"/>
          <w:sz w:val="28"/>
          <w:szCs w:val="28"/>
        </w:rPr>
        <w:t>подходам</w:t>
      </w:r>
      <w:r w:rsidR="00D25547" w:rsidRPr="00467761">
        <w:rPr>
          <w:rFonts w:cs="Times New Roman"/>
          <w:sz w:val="28"/>
          <w:szCs w:val="28"/>
        </w:rPr>
        <w:t xml:space="preserve">и </w:t>
      </w:r>
      <w:r w:rsidR="00625F71" w:rsidRPr="00467761">
        <w:rPr>
          <w:rFonts w:cs="Times New Roman"/>
          <w:sz w:val="28"/>
          <w:szCs w:val="28"/>
        </w:rPr>
        <w:t xml:space="preserve">к </w:t>
      </w:r>
      <w:r w:rsidRPr="00467761">
        <w:rPr>
          <w:rFonts w:cs="Times New Roman"/>
          <w:sz w:val="28"/>
          <w:szCs w:val="28"/>
        </w:rPr>
        <w:t>реализации перечисленных требований.</w:t>
      </w:r>
    </w:p>
    <w:p w:rsidR="00AD0D1D" w:rsidRPr="00467761" w:rsidRDefault="00AD0D1D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Выделим </w:t>
      </w:r>
      <w:r w:rsidR="00502233" w:rsidRPr="00467761">
        <w:rPr>
          <w:rFonts w:cs="Times New Roman"/>
          <w:sz w:val="28"/>
          <w:szCs w:val="28"/>
        </w:rPr>
        <w:t xml:space="preserve">несколько </w:t>
      </w:r>
      <w:r w:rsidRPr="00467761">
        <w:rPr>
          <w:rFonts w:cs="Times New Roman"/>
          <w:sz w:val="28"/>
          <w:szCs w:val="28"/>
        </w:rPr>
        <w:t>актуальны</w:t>
      </w:r>
      <w:r w:rsidR="00502233" w:rsidRPr="00467761">
        <w:rPr>
          <w:rFonts w:cs="Times New Roman"/>
          <w:sz w:val="28"/>
          <w:szCs w:val="28"/>
        </w:rPr>
        <w:t>х</w:t>
      </w:r>
      <w:r w:rsidRPr="00467761">
        <w:rPr>
          <w:rFonts w:cs="Times New Roman"/>
          <w:sz w:val="28"/>
          <w:szCs w:val="28"/>
        </w:rPr>
        <w:t xml:space="preserve"> частны</w:t>
      </w:r>
      <w:r w:rsidR="00502233" w:rsidRPr="00467761">
        <w:rPr>
          <w:rFonts w:cs="Times New Roman"/>
          <w:sz w:val="28"/>
          <w:szCs w:val="28"/>
        </w:rPr>
        <w:t>х</w:t>
      </w:r>
      <w:r w:rsidRPr="00467761">
        <w:rPr>
          <w:rFonts w:cs="Times New Roman"/>
          <w:sz w:val="28"/>
          <w:szCs w:val="28"/>
        </w:rPr>
        <w:t xml:space="preserve"> задач программирования намоточных станков:</w:t>
      </w:r>
    </w:p>
    <w:p w:rsidR="00D71EE1" w:rsidRPr="00467761" w:rsidRDefault="00467761" w:rsidP="00467761">
      <w:pPr>
        <w:spacing w:line="360" w:lineRule="auto"/>
        <w:ind w:firstLine="284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pacing w:val="-6"/>
        </w:rPr>
        <w:lastRenderedPageBreak/>
        <w:t>–</w:t>
      </w:r>
      <w:r w:rsidR="00AD0D1D" w:rsidRPr="00467761">
        <w:rPr>
          <w:rFonts w:cs="Times New Roman"/>
          <w:spacing w:val="-6"/>
          <w:sz w:val="28"/>
          <w:szCs w:val="28"/>
        </w:rPr>
        <w:t xml:space="preserve"> планирование траекторий движения рабочих органов многокоординатных</w:t>
      </w:r>
      <w:r w:rsidR="00AD0D1D" w:rsidRPr="00467761">
        <w:rPr>
          <w:rFonts w:cs="Times New Roman"/>
          <w:sz w:val="28"/>
          <w:szCs w:val="28"/>
        </w:rPr>
        <w:t xml:space="preserve"> намоточных станков;</w:t>
      </w:r>
    </w:p>
    <w:p w:rsidR="00D71EE1" w:rsidRPr="00467761" w:rsidRDefault="00467761" w:rsidP="00467761">
      <w:pPr>
        <w:spacing w:line="360" w:lineRule="auto"/>
        <w:ind w:firstLine="284"/>
        <w:contextualSpacing/>
        <w:rPr>
          <w:rFonts w:cs="Times New Roman"/>
          <w:sz w:val="28"/>
          <w:szCs w:val="28"/>
        </w:rPr>
      </w:pPr>
      <w:r>
        <w:rPr>
          <w:rFonts w:cs="Times New Roman"/>
        </w:rPr>
        <w:t>–</w:t>
      </w:r>
      <w:r w:rsidR="00AD0D1D" w:rsidRPr="00467761">
        <w:rPr>
          <w:rFonts w:cs="Times New Roman"/>
          <w:sz w:val="28"/>
          <w:szCs w:val="28"/>
        </w:rPr>
        <w:t xml:space="preserve"> </w:t>
      </w:r>
      <w:r w:rsidR="009B306E" w:rsidRPr="00467761">
        <w:rPr>
          <w:rFonts w:cs="Times New Roman"/>
          <w:sz w:val="28"/>
          <w:szCs w:val="28"/>
        </w:rPr>
        <w:t xml:space="preserve">управление структурой материала в </w:t>
      </w:r>
      <w:r w:rsidR="00AD0D1D" w:rsidRPr="00467761">
        <w:rPr>
          <w:rFonts w:cs="Times New Roman"/>
          <w:sz w:val="28"/>
          <w:szCs w:val="28"/>
        </w:rPr>
        <w:t>изделии;</w:t>
      </w:r>
    </w:p>
    <w:p w:rsidR="00D71EE1" w:rsidRPr="00467761" w:rsidRDefault="00467761" w:rsidP="00467761">
      <w:pPr>
        <w:spacing w:line="360" w:lineRule="auto"/>
        <w:ind w:firstLine="284"/>
        <w:contextualSpacing/>
        <w:rPr>
          <w:rFonts w:cs="Times New Roman"/>
          <w:sz w:val="28"/>
          <w:szCs w:val="28"/>
        </w:rPr>
      </w:pPr>
      <w:r>
        <w:rPr>
          <w:rFonts w:cs="Times New Roman"/>
        </w:rPr>
        <w:t>–</w:t>
      </w:r>
      <w:r w:rsidR="00AD0D1D" w:rsidRPr="00467761">
        <w:rPr>
          <w:rFonts w:cs="Times New Roman"/>
          <w:sz w:val="28"/>
          <w:szCs w:val="28"/>
        </w:rPr>
        <w:t xml:space="preserve"> подготовка </w:t>
      </w:r>
      <w:r w:rsidR="00502233" w:rsidRPr="00467761">
        <w:rPr>
          <w:rFonts w:cs="Times New Roman"/>
          <w:sz w:val="28"/>
          <w:szCs w:val="28"/>
        </w:rPr>
        <w:t>программ намотки изделий</w:t>
      </w:r>
      <w:r w:rsidR="00D25547" w:rsidRPr="00467761">
        <w:rPr>
          <w:rFonts w:cs="Times New Roman"/>
          <w:sz w:val="28"/>
          <w:szCs w:val="28"/>
        </w:rPr>
        <w:t xml:space="preserve"> </w:t>
      </w:r>
      <w:r w:rsidR="009B306E" w:rsidRPr="00467761">
        <w:rPr>
          <w:rFonts w:cs="Times New Roman"/>
          <w:sz w:val="28"/>
          <w:szCs w:val="28"/>
        </w:rPr>
        <w:t>сложн</w:t>
      </w:r>
      <w:r w:rsidR="00502233" w:rsidRPr="00467761">
        <w:rPr>
          <w:rFonts w:cs="Times New Roman"/>
          <w:sz w:val="28"/>
          <w:szCs w:val="28"/>
        </w:rPr>
        <w:t>ой геометрической</w:t>
      </w:r>
      <w:r w:rsidR="009B306E" w:rsidRPr="00467761">
        <w:rPr>
          <w:rFonts w:cs="Times New Roman"/>
          <w:sz w:val="28"/>
          <w:szCs w:val="28"/>
        </w:rPr>
        <w:t xml:space="preserve"> форм</w:t>
      </w:r>
      <w:r w:rsidR="00502233" w:rsidRPr="00467761">
        <w:rPr>
          <w:rFonts w:cs="Times New Roman"/>
          <w:sz w:val="28"/>
          <w:szCs w:val="28"/>
        </w:rPr>
        <w:t>ы</w:t>
      </w:r>
      <w:r w:rsidR="00AD0D1D" w:rsidRPr="00467761">
        <w:rPr>
          <w:rFonts w:cs="Times New Roman"/>
          <w:sz w:val="28"/>
          <w:szCs w:val="28"/>
        </w:rPr>
        <w:t>;</w:t>
      </w:r>
    </w:p>
    <w:p w:rsidR="008C7CD1" w:rsidRPr="00467761" w:rsidRDefault="00467761" w:rsidP="00467761">
      <w:pPr>
        <w:spacing w:line="360" w:lineRule="auto"/>
        <w:ind w:firstLine="284"/>
        <w:contextualSpacing/>
        <w:rPr>
          <w:rFonts w:cs="Times New Roman"/>
          <w:sz w:val="28"/>
          <w:szCs w:val="28"/>
        </w:rPr>
      </w:pPr>
      <w:r>
        <w:rPr>
          <w:rFonts w:cs="Times New Roman"/>
        </w:rPr>
        <w:t>–</w:t>
      </w:r>
      <w:r w:rsidR="00AD0D1D" w:rsidRPr="00467761">
        <w:rPr>
          <w:rFonts w:cs="Times New Roman"/>
          <w:sz w:val="28"/>
          <w:szCs w:val="28"/>
        </w:rPr>
        <w:t xml:space="preserve"> </w:t>
      </w:r>
      <w:r w:rsidR="002D0521" w:rsidRPr="00467761">
        <w:rPr>
          <w:rFonts w:cs="Times New Roman"/>
          <w:sz w:val="28"/>
          <w:szCs w:val="28"/>
        </w:rPr>
        <w:t>управление технологическими параметрами процесса намотки</w:t>
      </w:r>
      <w:r>
        <w:rPr>
          <w:rFonts w:cs="Times New Roman"/>
          <w:sz w:val="28"/>
          <w:szCs w:val="28"/>
        </w:rPr>
        <w:t>.</w:t>
      </w:r>
    </w:p>
    <w:p w:rsidR="008C7CD1" w:rsidRPr="00467761" w:rsidRDefault="002D0521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Рассмотрим эти задачи более детально.</w:t>
      </w:r>
    </w:p>
    <w:p w:rsidR="00467761" w:rsidRDefault="00467761" w:rsidP="00467761">
      <w:pPr>
        <w:spacing w:line="360" w:lineRule="auto"/>
        <w:contextualSpacing/>
        <w:rPr>
          <w:rFonts w:cs="Times New Roman"/>
          <w:b/>
          <w:sz w:val="28"/>
          <w:szCs w:val="28"/>
        </w:rPr>
      </w:pPr>
    </w:p>
    <w:p w:rsidR="00DF68A1" w:rsidRPr="00467761" w:rsidRDefault="00DF68A1" w:rsidP="00467761">
      <w:pPr>
        <w:spacing w:line="360" w:lineRule="auto"/>
        <w:contextualSpacing/>
        <w:rPr>
          <w:rFonts w:cs="Times New Roman"/>
          <w:b/>
          <w:sz w:val="28"/>
          <w:szCs w:val="28"/>
        </w:rPr>
      </w:pPr>
      <w:r w:rsidRPr="00467761">
        <w:rPr>
          <w:rFonts w:cs="Times New Roman"/>
          <w:b/>
          <w:sz w:val="28"/>
          <w:szCs w:val="28"/>
        </w:rPr>
        <w:t xml:space="preserve">Планирование траекторий движения рабочих органов </w:t>
      </w:r>
      <w:r w:rsidR="00BD319B" w:rsidRPr="00467761">
        <w:rPr>
          <w:rFonts w:cs="Times New Roman"/>
          <w:b/>
          <w:sz w:val="28"/>
          <w:szCs w:val="28"/>
        </w:rPr>
        <w:t xml:space="preserve">многокоординатных </w:t>
      </w:r>
      <w:r w:rsidRPr="00467761">
        <w:rPr>
          <w:rFonts w:cs="Times New Roman"/>
          <w:b/>
          <w:sz w:val="28"/>
          <w:szCs w:val="28"/>
        </w:rPr>
        <w:t>намоточн</w:t>
      </w:r>
      <w:r w:rsidR="00BD319B" w:rsidRPr="00467761">
        <w:rPr>
          <w:rFonts w:cs="Times New Roman"/>
          <w:b/>
          <w:sz w:val="28"/>
          <w:szCs w:val="28"/>
        </w:rPr>
        <w:t>ых</w:t>
      </w:r>
      <w:r w:rsidRPr="00467761">
        <w:rPr>
          <w:rFonts w:cs="Times New Roman"/>
          <w:b/>
          <w:sz w:val="28"/>
          <w:szCs w:val="28"/>
        </w:rPr>
        <w:t xml:space="preserve"> станк</w:t>
      </w:r>
      <w:r w:rsidR="00BD319B" w:rsidRPr="00467761">
        <w:rPr>
          <w:rFonts w:cs="Times New Roman"/>
          <w:b/>
          <w:sz w:val="28"/>
          <w:szCs w:val="28"/>
        </w:rPr>
        <w:t>ов</w:t>
      </w:r>
    </w:p>
    <w:p w:rsidR="00391904" w:rsidRPr="00467761" w:rsidRDefault="000C3A24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Н</w:t>
      </w:r>
      <w:r w:rsidR="004E6705" w:rsidRPr="00467761">
        <w:rPr>
          <w:rFonts w:cs="Times New Roman"/>
          <w:sz w:val="28"/>
          <w:szCs w:val="28"/>
        </w:rPr>
        <w:t xml:space="preserve">амоточный станок представляет собой многокоординатный </w:t>
      </w:r>
      <w:r w:rsidR="008D6F16" w:rsidRPr="00467761">
        <w:rPr>
          <w:rFonts w:cs="Times New Roman"/>
          <w:sz w:val="28"/>
          <w:szCs w:val="28"/>
        </w:rPr>
        <w:t>механизм. Количество координат станка зависит от нескольких факторов:</w:t>
      </w:r>
    </w:p>
    <w:p w:rsidR="008D6F16" w:rsidRPr="00467761" w:rsidRDefault="008F6DD8" w:rsidP="008F6DD8">
      <w:pPr>
        <w:spacing w:line="360" w:lineRule="auto"/>
        <w:ind w:firstLine="284"/>
        <w:contextualSpacing/>
        <w:rPr>
          <w:rFonts w:cs="Times New Roman"/>
          <w:sz w:val="28"/>
          <w:szCs w:val="28"/>
        </w:rPr>
      </w:pPr>
      <w:r>
        <w:rPr>
          <w:rFonts w:cs="Times New Roman"/>
        </w:rPr>
        <w:t>–</w:t>
      </w:r>
      <w:r w:rsidR="008D6F16" w:rsidRPr="00467761">
        <w:rPr>
          <w:rFonts w:cs="Times New Roman"/>
          <w:sz w:val="28"/>
          <w:szCs w:val="28"/>
        </w:rPr>
        <w:t xml:space="preserve"> геометрической формы </w:t>
      </w:r>
      <w:r w:rsidR="0032789E" w:rsidRPr="00467761">
        <w:rPr>
          <w:rFonts w:cs="Times New Roman"/>
          <w:sz w:val="28"/>
          <w:szCs w:val="28"/>
        </w:rPr>
        <w:t xml:space="preserve">изготавливаемого </w:t>
      </w:r>
      <w:r w:rsidR="008D6F16" w:rsidRPr="00467761">
        <w:rPr>
          <w:rFonts w:cs="Times New Roman"/>
          <w:sz w:val="28"/>
          <w:szCs w:val="28"/>
        </w:rPr>
        <w:t>изделия;</w:t>
      </w:r>
    </w:p>
    <w:p w:rsidR="008D6F16" w:rsidRPr="00467761" w:rsidRDefault="008F6DD8" w:rsidP="008F6DD8">
      <w:pPr>
        <w:spacing w:line="360" w:lineRule="auto"/>
        <w:ind w:firstLine="284"/>
        <w:contextualSpacing/>
        <w:rPr>
          <w:rFonts w:cs="Times New Roman"/>
          <w:sz w:val="28"/>
          <w:szCs w:val="28"/>
        </w:rPr>
      </w:pPr>
      <w:r>
        <w:rPr>
          <w:rFonts w:cs="Times New Roman"/>
        </w:rPr>
        <w:t>–</w:t>
      </w:r>
      <w:r w:rsidR="008D6F16" w:rsidRPr="00467761">
        <w:rPr>
          <w:rFonts w:cs="Times New Roman"/>
          <w:sz w:val="28"/>
          <w:szCs w:val="28"/>
        </w:rPr>
        <w:t xml:space="preserve"> </w:t>
      </w:r>
      <w:r w:rsidR="000C3A24" w:rsidRPr="00467761">
        <w:rPr>
          <w:rFonts w:cs="Times New Roman"/>
          <w:sz w:val="28"/>
          <w:szCs w:val="28"/>
        </w:rPr>
        <w:t>возможности</w:t>
      </w:r>
      <w:r w:rsidR="008D6F16" w:rsidRPr="00467761">
        <w:rPr>
          <w:rFonts w:cs="Times New Roman"/>
          <w:sz w:val="28"/>
          <w:szCs w:val="28"/>
        </w:rPr>
        <w:t xml:space="preserve"> управления структурой материала в изделии;</w:t>
      </w:r>
    </w:p>
    <w:p w:rsidR="008D6F16" w:rsidRPr="00467761" w:rsidRDefault="008F6DD8" w:rsidP="008F6DD8">
      <w:pPr>
        <w:spacing w:line="360" w:lineRule="auto"/>
        <w:ind w:firstLine="284"/>
        <w:contextualSpacing/>
        <w:rPr>
          <w:rFonts w:cs="Times New Roman"/>
          <w:sz w:val="28"/>
          <w:szCs w:val="28"/>
        </w:rPr>
      </w:pPr>
      <w:r>
        <w:rPr>
          <w:rFonts w:cs="Times New Roman"/>
        </w:rPr>
        <w:t>–</w:t>
      </w:r>
      <w:r>
        <w:rPr>
          <w:rFonts w:cs="Times New Roman"/>
        </w:rPr>
        <w:t xml:space="preserve"> </w:t>
      </w:r>
      <w:r w:rsidR="008D6F16" w:rsidRPr="00467761">
        <w:rPr>
          <w:rFonts w:cs="Times New Roman"/>
          <w:sz w:val="28"/>
          <w:szCs w:val="28"/>
        </w:rPr>
        <w:t xml:space="preserve">способа намотки (мокрая </w:t>
      </w:r>
      <w:r w:rsidR="00D25547" w:rsidRPr="00467761">
        <w:rPr>
          <w:rFonts w:cs="Times New Roman"/>
          <w:sz w:val="28"/>
          <w:szCs w:val="28"/>
        </w:rPr>
        <w:t>(</w:t>
      </w:r>
      <w:r w:rsidR="008D6F16" w:rsidRPr="00467761">
        <w:rPr>
          <w:rFonts w:cs="Times New Roman"/>
          <w:sz w:val="28"/>
          <w:szCs w:val="28"/>
        </w:rPr>
        <w:t>нитяная или жгутовая</w:t>
      </w:r>
      <w:r w:rsidR="00D25547" w:rsidRPr="00467761">
        <w:rPr>
          <w:rFonts w:cs="Times New Roman"/>
          <w:sz w:val="28"/>
          <w:szCs w:val="28"/>
        </w:rPr>
        <w:t>)</w:t>
      </w:r>
      <w:r w:rsidR="008D6F16" w:rsidRPr="00467761">
        <w:rPr>
          <w:rFonts w:cs="Times New Roman"/>
          <w:sz w:val="28"/>
          <w:szCs w:val="28"/>
        </w:rPr>
        <w:t xml:space="preserve"> или сухая намотка </w:t>
      </w:r>
      <w:proofErr w:type="spellStart"/>
      <w:r w:rsidR="008D6F16" w:rsidRPr="00467761">
        <w:rPr>
          <w:rFonts w:cs="Times New Roman"/>
          <w:sz w:val="28"/>
          <w:szCs w:val="28"/>
        </w:rPr>
        <w:t>препрегом</w:t>
      </w:r>
      <w:proofErr w:type="spellEnd"/>
      <w:r w:rsidR="008D6F16" w:rsidRPr="00467761">
        <w:rPr>
          <w:rFonts w:cs="Times New Roman"/>
          <w:sz w:val="28"/>
          <w:szCs w:val="28"/>
        </w:rPr>
        <w:t>).</w:t>
      </w:r>
    </w:p>
    <w:p w:rsidR="007E6E59" w:rsidRPr="00467761" w:rsidRDefault="007E6E59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Для планирования управления многокоординатным оборудованием необходимо реш</w:t>
      </w:r>
      <w:r w:rsidR="00F713C2" w:rsidRPr="00467761">
        <w:rPr>
          <w:rFonts w:cs="Times New Roman"/>
          <w:sz w:val="28"/>
          <w:szCs w:val="28"/>
        </w:rPr>
        <w:t>ить</w:t>
      </w:r>
      <w:r w:rsidRPr="00467761">
        <w:rPr>
          <w:rFonts w:cs="Times New Roman"/>
          <w:sz w:val="28"/>
          <w:szCs w:val="28"/>
        </w:rPr>
        <w:t xml:space="preserve"> </w:t>
      </w:r>
      <w:r w:rsidR="00F713C2" w:rsidRPr="00467761">
        <w:rPr>
          <w:rFonts w:cs="Times New Roman"/>
          <w:sz w:val="28"/>
          <w:szCs w:val="28"/>
        </w:rPr>
        <w:t>задачу, известную из литературы как обратная задача кинематики механизма. Она</w:t>
      </w:r>
      <w:r w:rsidRPr="00467761">
        <w:rPr>
          <w:rFonts w:cs="Times New Roman"/>
          <w:sz w:val="28"/>
          <w:szCs w:val="28"/>
        </w:rPr>
        <w:t xml:space="preserve"> заключается в определении значений обобщенных координат станка, обеспечивающих установку выходного звена в заданную точку пространства с необходимой ориентацией.</w:t>
      </w:r>
    </w:p>
    <w:p w:rsidR="00213972" w:rsidRPr="00467761" w:rsidRDefault="007E6E59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Покажем суть задачи на примере двухкоординатного механизма, кинематическая схема которого представлена на рис</w:t>
      </w:r>
      <w:r w:rsidR="00531611" w:rsidRPr="00467761">
        <w:rPr>
          <w:rFonts w:cs="Times New Roman"/>
          <w:sz w:val="28"/>
          <w:szCs w:val="28"/>
        </w:rPr>
        <w:t>унке</w:t>
      </w:r>
      <w:r w:rsidRPr="00467761">
        <w:rPr>
          <w:rFonts w:cs="Times New Roman"/>
          <w:sz w:val="28"/>
          <w:szCs w:val="28"/>
        </w:rPr>
        <w:t> 3 (вид сбоку).</w:t>
      </w:r>
      <w:r w:rsidR="00F713C2" w:rsidRPr="00467761">
        <w:rPr>
          <w:rFonts w:cs="Times New Roman"/>
          <w:sz w:val="28"/>
          <w:szCs w:val="28"/>
        </w:rPr>
        <w:t xml:space="preserve"> </w:t>
      </w:r>
      <w:r w:rsidR="00531611" w:rsidRPr="00467761">
        <w:rPr>
          <w:rFonts w:cs="Times New Roman"/>
          <w:sz w:val="28"/>
          <w:szCs w:val="28"/>
        </w:rPr>
        <w:t>С</w:t>
      </w:r>
      <w:r w:rsidR="00767913" w:rsidRPr="00467761">
        <w:rPr>
          <w:rFonts w:cs="Times New Roman"/>
          <w:sz w:val="28"/>
          <w:szCs w:val="28"/>
        </w:rPr>
        <w:t>иним цветом показана оболочка наматывания и участок свободной нити, заканчивающийся красной точкой. Коричневым цветом показан раскладчик, выходное звено которого заканчивается зеленой точкой.</w:t>
      </w:r>
    </w:p>
    <w:p w:rsidR="00043A1A" w:rsidRPr="00467761" w:rsidRDefault="00043A1A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При этом оболочка наматывания и раскладчик вращаются вокруг своих осей, направленных перпендикулярно плоскости листа. Оболочка поворачивается на угол </w:t>
      </w:r>
      <w:r w:rsidRPr="00467761">
        <w:rPr>
          <w:rFonts w:cs="Times New Roman"/>
          <w:position w:val="-6"/>
          <w:sz w:val="28"/>
          <w:szCs w:val="28"/>
        </w:rPr>
        <w:object w:dxaOrig="260" w:dyaOrig="2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.9pt;height:12.9pt" o:ole="">
            <v:imagedata r:id="rId10" o:title=""/>
          </v:shape>
          <o:OLEObject Type="Embed" ProgID="Equation.DSMT4" ShapeID="_x0000_i1025" DrawAspect="Content" ObjectID="_1539195391" r:id="rId11"/>
        </w:object>
      </w:r>
      <w:r w:rsidRPr="00467761">
        <w:rPr>
          <w:rFonts w:cs="Times New Roman"/>
          <w:sz w:val="28"/>
          <w:szCs w:val="28"/>
        </w:rPr>
        <w:t xml:space="preserve"> вокруг своей оси, а раскладчик поворачивается </w:t>
      </w:r>
      <w:r w:rsidRPr="00467761">
        <w:rPr>
          <w:rFonts w:cs="Times New Roman"/>
          <w:sz w:val="28"/>
          <w:szCs w:val="28"/>
        </w:rPr>
        <w:lastRenderedPageBreak/>
        <w:t xml:space="preserve">на угол </w:t>
      </w:r>
      <w:r w:rsidRPr="00467761">
        <w:rPr>
          <w:rFonts w:cs="Times New Roman"/>
          <w:position w:val="-10"/>
          <w:sz w:val="28"/>
          <w:szCs w:val="28"/>
        </w:rPr>
        <w:object w:dxaOrig="260" w:dyaOrig="340">
          <v:shape id="_x0000_i1026" type="#_x0000_t75" style="width:12.9pt;height:17.2pt" o:ole="">
            <v:imagedata r:id="rId12" o:title=""/>
          </v:shape>
          <o:OLEObject Type="Embed" ProgID="Equation.DSMT4" ShapeID="_x0000_i1026" DrawAspect="Content" ObjectID="_1539195392" r:id="rId13"/>
        </w:object>
      </w:r>
      <w:r w:rsidRPr="00467761">
        <w:rPr>
          <w:rFonts w:cs="Times New Roman"/>
          <w:sz w:val="28"/>
          <w:szCs w:val="28"/>
        </w:rPr>
        <w:t xml:space="preserve"> вокруг своей оси. Решение обратной задачи кинематики для данной схемы заключается в определении таких углов поворота оболочки и </w:t>
      </w:r>
      <w:proofErr w:type="gramStart"/>
      <w:r w:rsidRPr="00467761">
        <w:rPr>
          <w:rFonts w:cs="Times New Roman"/>
          <w:sz w:val="28"/>
          <w:szCs w:val="28"/>
        </w:rPr>
        <w:t>раскладчика(</w:t>
      </w:r>
      <w:proofErr w:type="gramEnd"/>
      <w:r w:rsidRPr="00467761">
        <w:rPr>
          <w:rFonts w:cs="Times New Roman"/>
          <w:position w:val="-6"/>
          <w:sz w:val="28"/>
          <w:szCs w:val="28"/>
        </w:rPr>
        <w:object w:dxaOrig="260" w:dyaOrig="240">
          <v:shape id="_x0000_i1027" type="#_x0000_t75" style="width:12.9pt;height:12.9pt" o:ole="">
            <v:imagedata r:id="rId10" o:title=""/>
          </v:shape>
          <o:OLEObject Type="Embed" ProgID="Equation.DSMT4" ShapeID="_x0000_i1027" DrawAspect="Content" ObjectID="_1539195393" r:id="rId14"/>
        </w:object>
      </w:r>
      <w:r w:rsidRPr="00467761">
        <w:rPr>
          <w:rFonts w:cs="Times New Roman"/>
          <w:sz w:val="28"/>
          <w:szCs w:val="28"/>
        </w:rPr>
        <w:t xml:space="preserve"> и</w:t>
      </w:r>
      <w:r w:rsidRPr="00467761">
        <w:rPr>
          <w:rFonts w:cs="Times New Roman"/>
          <w:position w:val="-10"/>
          <w:sz w:val="28"/>
          <w:szCs w:val="28"/>
        </w:rPr>
        <w:object w:dxaOrig="260" w:dyaOrig="340">
          <v:shape id="_x0000_i1028" type="#_x0000_t75" style="width:12.9pt;height:17.2pt" o:ole="">
            <v:imagedata r:id="rId12" o:title=""/>
          </v:shape>
          <o:OLEObject Type="Embed" ProgID="Equation.DSMT4" ShapeID="_x0000_i1028" DrawAspect="Content" ObjectID="_1539195394" r:id="rId15"/>
        </w:object>
      </w:r>
      <w:r w:rsidRPr="00467761">
        <w:rPr>
          <w:rFonts w:cs="Times New Roman"/>
          <w:sz w:val="28"/>
          <w:szCs w:val="28"/>
        </w:rPr>
        <w:t xml:space="preserve">), при которых красная и зеленая точки совпадут. Углы </w:t>
      </w:r>
      <w:r w:rsidRPr="00467761">
        <w:rPr>
          <w:rFonts w:cs="Times New Roman"/>
          <w:position w:val="-6"/>
          <w:sz w:val="28"/>
          <w:szCs w:val="28"/>
        </w:rPr>
        <w:object w:dxaOrig="260" w:dyaOrig="240">
          <v:shape id="_x0000_i1029" type="#_x0000_t75" style="width:12.9pt;height:12.9pt" o:ole="">
            <v:imagedata r:id="rId10" o:title=""/>
          </v:shape>
          <o:OLEObject Type="Embed" ProgID="Equation.DSMT4" ShapeID="_x0000_i1029" DrawAspect="Content" ObjectID="_1539195395" r:id="rId16"/>
        </w:object>
      </w:r>
      <w:r w:rsidRPr="00467761">
        <w:rPr>
          <w:rFonts w:cs="Times New Roman"/>
          <w:sz w:val="28"/>
          <w:szCs w:val="28"/>
        </w:rPr>
        <w:t xml:space="preserve"> и</w:t>
      </w:r>
      <w:r w:rsidRPr="00467761">
        <w:rPr>
          <w:rFonts w:cs="Times New Roman"/>
          <w:position w:val="-10"/>
          <w:sz w:val="28"/>
          <w:szCs w:val="28"/>
        </w:rPr>
        <w:object w:dxaOrig="260" w:dyaOrig="340">
          <v:shape id="_x0000_i1030" type="#_x0000_t75" style="width:12.9pt;height:17.2pt" o:ole="">
            <v:imagedata r:id="rId12" o:title=""/>
          </v:shape>
          <o:OLEObject Type="Embed" ProgID="Equation.DSMT4" ShapeID="_x0000_i1030" DrawAspect="Content" ObjectID="_1539195396" r:id="rId17"/>
        </w:object>
      </w:r>
      <w:r w:rsidRPr="00467761">
        <w:rPr>
          <w:rFonts w:cs="Times New Roman"/>
          <w:sz w:val="28"/>
          <w:szCs w:val="28"/>
        </w:rPr>
        <w:t xml:space="preserve"> являются двумя обобщенными координатами данного механизма.</w:t>
      </w:r>
    </w:p>
    <w:p w:rsidR="00BD319B" w:rsidRPr="00467761" w:rsidRDefault="00BD319B" w:rsidP="000B0B18">
      <w:pPr>
        <w:spacing w:line="360" w:lineRule="auto"/>
        <w:ind w:firstLine="0"/>
        <w:contextualSpacing/>
        <w:jc w:val="center"/>
        <w:rPr>
          <w:rFonts w:cs="Times New Roman"/>
          <w:sz w:val="28"/>
          <w:szCs w:val="28"/>
        </w:rPr>
      </w:pPr>
      <w:r w:rsidRPr="00467761">
        <w:rPr>
          <w:rFonts w:cs="Times New Roman"/>
          <w:noProof/>
          <w:sz w:val="28"/>
          <w:szCs w:val="28"/>
          <w:lang w:eastAsia="ru-RU"/>
        </w:rPr>
        <w:drawing>
          <wp:inline distT="0" distB="0" distL="0" distR="0">
            <wp:extent cx="4132628" cy="3397160"/>
            <wp:effectExtent l="19050" t="0" r="1222" b="0"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3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2628" cy="339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319B" w:rsidRPr="000B0B18" w:rsidRDefault="00BD319B" w:rsidP="00467761">
      <w:pPr>
        <w:spacing w:line="360" w:lineRule="auto"/>
        <w:contextualSpacing/>
        <w:jc w:val="center"/>
        <w:rPr>
          <w:rFonts w:cs="Times New Roman"/>
          <w:szCs w:val="24"/>
        </w:rPr>
      </w:pPr>
      <w:r w:rsidRPr="000B0B18">
        <w:rPr>
          <w:rFonts w:cs="Times New Roman"/>
          <w:szCs w:val="24"/>
        </w:rPr>
        <w:t xml:space="preserve">Рис. 3 </w:t>
      </w:r>
      <w:r w:rsidR="000B0B18" w:rsidRPr="000B0B18">
        <w:rPr>
          <w:rFonts w:cs="Times New Roman"/>
          <w:szCs w:val="24"/>
        </w:rPr>
        <w:t>–</w:t>
      </w:r>
      <w:r w:rsidRPr="000B0B18">
        <w:rPr>
          <w:rFonts w:cs="Times New Roman"/>
          <w:szCs w:val="24"/>
        </w:rPr>
        <w:t xml:space="preserve"> Кинематическая схема двухкоординатного станка</w:t>
      </w:r>
    </w:p>
    <w:p w:rsidR="000B0B18" w:rsidRDefault="000B0B18" w:rsidP="00467761">
      <w:pPr>
        <w:spacing w:line="360" w:lineRule="auto"/>
        <w:contextualSpacing/>
        <w:rPr>
          <w:rFonts w:cs="Times New Roman"/>
          <w:sz w:val="28"/>
          <w:szCs w:val="28"/>
        </w:rPr>
      </w:pPr>
    </w:p>
    <w:p w:rsidR="00213972" w:rsidRPr="00467761" w:rsidRDefault="00213972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Для решения обратной задачи кинематики обычно составляется система нелинейных уравнений, </w:t>
      </w:r>
      <w:r w:rsidR="007739F0" w:rsidRPr="00467761">
        <w:rPr>
          <w:rFonts w:cs="Times New Roman"/>
          <w:sz w:val="28"/>
          <w:szCs w:val="28"/>
        </w:rPr>
        <w:t>число</w:t>
      </w:r>
      <w:r w:rsidRPr="00467761">
        <w:rPr>
          <w:rFonts w:cs="Times New Roman"/>
          <w:sz w:val="28"/>
          <w:szCs w:val="28"/>
        </w:rPr>
        <w:t xml:space="preserve"> которых равно количеству обобщенных координат станка.</w:t>
      </w:r>
    </w:p>
    <w:p w:rsidR="00213972" w:rsidRPr="00467761" w:rsidRDefault="00C03B32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Д</w:t>
      </w:r>
      <w:r w:rsidR="00213972" w:rsidRPr="00467761">
        <w:rPr>
          <w:rFonts w:cs="Times New Roman"/>
          <w:sz w:val="28"/>
          <w:szCs w:val="28"/>
        </w:rPr>
        <w:t xml:space="preserve">ля </w:t>
      </w:r>
      <w:r w:rsidRPr="00467761">
        <w:rPr>
          <w:rFonts w:cs="Times New Roman"/>
          <w:sz w:val="28"/>
          <w:szCs w:val="28"/>
        </w:rPr>
        <w:t>двухкоординатного</w:t>
      </w:r>
      <w:r w:rsidR="00213972" w:rsidRPr="00467761">
        <w:rPr>
          <w:rFonts w:cs="Times New Roman"/>
          <w:sz w:val="28"/>
          <w:szCs w:val="28"/>
        </w:rPr>
        <w:t xml:space="preserve"> механизма, изображенного на рис</w:t>
      </w:r>
      <w:r w:rsidR="00100062" w:rsidRPr="00467761">
        <w:rPr>
          <w:rFonts w:cs="Times New Roman"/>
          <w:sz w:val="28"/>
          <w:szCs w:val="28"/>
        </w:rPr>
        <w:t>унке</w:t>
      </w:r>
      <w:r w:rsidR="00213972" w:rsidRPr="00467761">
        <w:rPr>
          <w:rFonts w:cs="Times New Roman"/>
          <w:sz w:val="28"/>
          <w:szCs w:val="28"/>
        </w:rPr>
        <w:t xml:space="preserve"> </w:t>
      </w:r>
      <w:r w:rsidR="00BD319B" w:rsidRPr="00467761">
        <w:rPr>
          <w:rFonts w:cs="Times New Roman"/>
          <w:sz w:val="28"/>
          <w:szCs w:val="28"/>
        </w:rPr>
        <w:t>3</w:t>
      </w:r>
      <w:r w:rsidR="007739F0" w:rsidRPr="00467761">
        <w:rPr>
          <w:rFonts w:cs="Times New Roman"/>
          <w:sz w:val="28"/>
          <w:szCs w:val="28"/>
        </w:rPr>
        <w:t>,</w:t>
      </w:r>
      <w:r w:rsidR="00213972" w:rsidRPr="00467761">
        <w:rPr>
          <w:rFonts w:cs="Times New Roman"/>
          <w:sz w:val="28"/>
          <w:szCs w:val="28"/>
        </w:rPr>
        <w:t xml:space="preserve"> уравнени</w:t>
      </w:r>
      <w:r w:rsidR="00BD319B" w:rsidRPr="00467761">
        <w:rPr>
          <w:rFonts w:cs="Times New Roman"/>
          <w:sz w:val="28"/>
          <w:szCs w:val="28"/>
        </w:rPr>
        <w:t>е</w:t>
      </w:r>
      <w:r w:rsidR="00213972" w:rsidRPr="00467761">
        <w:rPr>
          <w:rFonts w:cs="Times New Roman"/>
          <w:sz w:val="28"/>
          <w:szCs w:val="28"/>
        </w:rPr>
        <w:t xml:space="preserve"> выгляд</w:t>
      </w:r>
      <w:r w:rsidRPr="00467761">
        <w:rPr>
          <w:rFonts w:cs="Times New Roman"/>
          <w:sz w:val="28"/>
          <w:szCs w:val="28"/>
        </w:rPr>
        <w:t>ит</w:t>
      </w:r>
      <w:r w:rsidR="0095613A" w:rsidRPr="00467761">
        <w:rPr>
          <w:rFonts w:cs="Times New Roman"/>
          <w:sz w:val="28"/>
          <w:szCs w:val="28"/>
        </w:rPr>
        <w:t xml:space="preserve"> </w:t>
      </w:r>
      <w:r w:rsidR="007739F0" w:rsidRPr="00467761">
        <w:rPr>
          <w:rFonts w:cs="Times New Roman"/>
          <w:sz w:val="28"/>
          <w:szCs w:val="28"/>
        </w:rPr>
        <w:t>следующим образом</w:t>
      </w:r>
      <w:r w:rsidR="00213972" w:rsidRPr="00467761">
        <w:rPr>
          <w:rFonts w:cs="Times New Roman"/>
          <w:sz w:val="28"/>
          <w:szCs w:val="28"/>
        </w:rPr>
        <w:t>:</w:t>
      </w:r>
    </w:p>
    <w:p w:rsidR="00213972" w:rsidRPr="00467761" w:rsidRDefault="00043A1A" w:rsidP="000B0B18">
      <w:pPr>
        <w:spacing w:line="360" w:lineRule="auto"/>
        <w:contextualSpacing/>
        <w:jc w:val="right"/>
        <w:rPr>
          <w:rFonts w:cs="Times New Roman"/>
          <w:sz w:val="28"/>
          <w:szCs w:val="28"/>
        </w:rPr>
      </w:pPr>
      <w:r w:rsidRPr="00467761">
        <w:rPr>
          <w:rFonts w:cs="Times New Roman"/>
          <w:position w:val="-12"/>
          <w:sz w:val="28"/>
          <w:szCs w:val="28"/>
          <w:lang w:val="en-US"/>
        </w:rPr>
        <w:object w:dxaOrig="1560" w:dyaOrig="360">
          <v:shape id="_x0000_i1031" type="#_x0000_t75" style="width:77.35pt;height:18.25pt" o:ole="">
            <v:imagedata r:id="rId19" o:title=""/>
          </v:shape>
          <o:OLEObject Type="Embed" ProgID="Equation.DSMT4" ShapeID="_x0000_i1031" DrawAspect="Content" ObjectID="_1539195397" r:id="rId20"/>
        </w:object>
      </w:r>
      <w:r w:rsidR="00BD319B" w:rsidRPr="00467761">
        <w:rPr>
          <w:rFonts w:cs="Times New Roman"/>
          <w:sz w:val="28"/>
          <w:szCs w:val="28"/>
        </w:rPr>
        <w:tab/>
      </w:r>
      <w:r w:rsidR="00BD319B" w:rsidRPr="00467761">
        <w:rPr>
          <w:rFonts w:cs="Times New Roman"/>
          <w:sz w:val="28"/>
          <w:szCs w:val="28"/>
        </w:rPr>
        <w:tab/>
      </w:r>
      <w:r w:rsidR="00BD319B" w:rsidRPr="00467761">
        <w:rPr>
          <w:rFonts w:cs="Times New Roman"/>
          <w:sz w:val="28"/>
          <w:szCs w:val="28"/>
        </w:rPr>
        <w:tab/>
      </w:r>
      <w:r w:rsidR="000B0B18">
        <w:rPr>
          <w:rFonts w:cs="Times New Roman"/>
          <w:sz w:val="28"/>
          <w:szCs w:val="28"/>
        </w:rPr>
        <w:tab/>
      </w:r>
      <w:r w:rsidR="00BD319B" w:rsidRPr="00467761">
        <w:rPr>
          <w:rFonts w:cs="Times New Roman"/>
          <w:sz w:val="28"/>
          <w:szCs w:val="28"/>
        </w:rPr>
        <w:tab/>
        <w:t>(1)</w:t>
      </w:r>
    </w:p>
    <w:p w:rsidR="007739F0" w:rsidRPr="00467761" w:rsidRDefault="007739F0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В общем случае, для решения уравнений используются численные методы, например, метод Ньютона или его модификаци</w:t>
      </w:r>
      <w:r w:rsidR="00531611" w:rsidRPr="00467761">
        <w:rPr>
          <w:rFonts w:cs="Times New Roman"/>
          <w:sz w:val="28"/>
          <w:szCs w:val="28"/>
        </w:rPr>
        <w:t>и</w:t>
      </w:r>
      <w:r w:rsidRPr="00467761">
        <w:rPr>
          <w:rFonts w:cs="Times New Roman"/>
          <w:sz w:val="28"/>
          <w:szCs w:val="28"/>
        </w:rPr>
        <w:t>.</w:t>
      </w:r>
    </w:p>
    <w:p w:rsidR="00BD319B" w:rsidRPr="00467761" w:rsidRDefault="00213972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lastRenderedPageBreak/>
        <w:t xml:space="preserve">Однако, даже в случае </w:t>
      </w:r>
      <w:r w:rsidR="0095613A" w:rsidRPr="00467761">
        <w:rPr>
          <w:rFonts w:cs="Times New Roman"/>
          <w:sz w:val="28"/>
          <w:szCs w:val="28"/>
        </w:rPr>
        <w:t>рассматриваемой</w:t>
      </w:r>
      <w:r w:rsidRPr="00467761">
        <w:rPr>
          <w:rFonts w:cs="Times New Roman"/>
          <w:sz w:val="28"/>
          <w:szCs w:val="28"/>
        </w:rPr>
        <w:t xml:space="preserve"> простейшей кинематической </w:t>
      </w:r>
      <w:r w:rsidR="00C03B32" w:rsidRPr="00467761">
        <w:rPr>
          <w:rFonts w:cs="Times New Roman"/>
          <w:sz w:val="28"/>
          <w:szCs w:val="28"/>
        </w:rPr>
        <w:t>схемы</w:t>
      </w:r>
      <w:r w:rsidRPr="00467761">
        <w:rPr>
          <w:rFonts w:cs="Times New Roman"/>
          <w:sz w:val="28"/>
          <w:szCs w:val="28"/>
        </w:rPr>
        <w:t>,</w:t>
      </w:r>
      <w:r w:rsidR="00C03B32" w:rsidRPr="00467761">
        <w:rPr>
          <w:rFonts w:cs="Times New Roman"/>
          <w:sz w:val="28"/>
          <w:szCs w:val="28"/>
        </w:rPr>
        <w:t xml:space="preserve"> изображенной на рис</w:t>
      </w:r>
      <w:r w:rsidR="00531611" w:rsidRPr="00467761">
        <w:rPr>
          <w:rFonts w:cs="Times New Roman"/>
          <w:sz w:val="28"/>
          <w:szCs w:val="28"/>
        </w:rPr>
        <w:t>унке</w:t>
      </w:r>
      <w:r w:rsidR="00C03B32" w:rsidRPr="00467761">
        <w:rPr>
          <w:rFonts w:cs="Times New Roman"/>
          <w:sz w:val="28"/>
          <w:szCs w:val="28"/>
        </w:rPr>
        <w:t xml:space="preserve"> 3</w:t>
      </w:r>
      <w:r w:rsidRPr="00467761">
        <w:rPr>
          <w:rFonts w:cs="Times New Roman"/>
          <w:sz w:val="28"/>
          <w:szCs w:val="28"/>
        </w:rPr>
        <w:t>, можно видеть, что система (1)</w:t>
      </w:r>
      <w:r w:rsidR="0095613A" w:rsidRPr="00467761">
        <w:rPr>
          <w:rFonts w:cs="Times New Roman"/>
          <w:sz w:val="28"/>
          <w:szCs w:val="28"/>
        </w:rPr>
        <w:t xml:space="preserve"> </w:t>
      </w:r>
      <w:r w:rsidR="002D0521" w:rsidRPr="00467761">
        <w:rPr>
          <w:rFonts w:cs="Times New Roman"/>
          <w:sz w:val="28"/>
          <w:szCs w:val="28"/>
        </w:rPr>
        <w:t>в общем случае</w:t>
      </w:r>
      <w:r w:rsidR="0095613A" w:rsidRPr="00467761">
        <w:rPr>
          <w:rFonts w:cs="Times New Roman"/>
          <w:sz w:val="28"/>
          <w:szCs w:val="28"/>
        </w:rPr>
        <w:t xml:space="preserve"> </w:t>
      </w:r>
      <w:r w:rsidR="002D0521" w:rsidRPr="00467761">
        <w:rPr>
          <w:rFonts w:cs="Times New Roman"/>
          <w:sz w:val="28"/>
          <w:szCs w:val="28"/>
        </w:rPr>
        <w:t xml:space="preserve">может </w:t>
      </w:r>
      <w:r w:rsidRPr="00467761">
        <w:rPr>
          <w:rFonts w:cs="Times New Roman"/>
          <w:sz w:val="28"/>
          <w:szCs w:val="28"/>
        </w:rPr>
        <w:t>име</w:t>
      </w:r>
      <w:r w:rsidR="002D0521" w:rsidRPr="00467761">
        <w:rPr>
          <w:rFonts w:cs="Times New Roman"/>
          <w:sz w:val="28"/>
          <w:szCs w:val="28"/>
        </w:rPr>
        <w:t>ть</w:t>
      </w:r>
      <w:r w:rsidRPr="00467761">
        <w:rPr>
          <w:rFonts w:cs="Times New Roman"/>
          <w:sz w:val="28"/>
          <w:szCs w:val="28"/>
        </w:rPr>
        <w:t xml:space="preserve"> два решения (рис. </w:t>
      </w:r>
      <w:r w:rsidR="00BD319B" w:rsidRPr="00467761">
        <w:rPr>
          <w:rFonts w:cs="Times New Roman"/>
          <w:sz w:val="28"/>
          <w:szCs w:val="28"/>
        </w:rPr>
        <w:t>4</w:t>
      </w:r>
      <w:r w:rsidRPr="00467761">
        <w:rPr>
          <w:rFonts w:cs="Times New Roman"/>
          <w:sz w:val="28"/>
          <w:szCs w:val="28"/>
        </w:rPr>
        <w:t xml:space="preserve">). </w:t>
      </w:r>
    </w:p>
    <w:p w:rsidR="00BD319B" w:rsidRPr="00467761" w:rsidRDefault="00BD319B" w:rsidP="00467761">
      <w:pPr>
        <w:spacing w:line="360" w:lineRule="auto"/>
        <w:contextualSpacing/>
        <w:rPr>
          <w:rFonts w:cs="Times New Roman"/>
          <w:sz w:val="28"/>
          <w:szCs w:val="28"/>
        </w:rPr>
      </w:pPr>
    </w:p>
    <w:p w:rsidR="00BD319B" w:rsidRPr="00467761" w:rsidRDefault="00BD319B" w:rsidP="000B0B18">
      <w:pPr>
        <w:spacing w:line="360" w:lineRule="auto"/>
        <w:ind w:firstLine="0"/>
        <w:contextualSpacing/>
        <w:jc w:val="center"/>
        <w:rPr>
          <w:rFonts w:cs="Times New Roman"/>
          <w:sz w:val="28"/>
          <w:szCs w:val="28"/>
        </w:rPr>
      </w:pPr>
      <w:r w:rsidRPr="00467761">
        <w:rPr>
          <w:rFonts w:cs="Times New Roman"/>
          <w:noProof/>
          <w:sz w:val="28"/>
          <w:szCs w:val="28"/>
          <w:lang w:eastAsia="ru-RU"/>
        </w:rPr>
        <w:drawing>
          <wp:inline distT="0" distB="0" distL="0" distR="0">
            <wp:extent cx="5248275" cy="2722008"/>
            <wp:effectExtent l="1905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806" cy="2725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319B" w:rsidRPr="000B0B18" w:rsidRDefault="00BD319B" w:rsidP="00467761">
      <w:pPr>
        <w:spacing w:line="360" w:lineRule="auto"/>
        <w:contextualSpacing/>
        <w:jc w:val="center"/>
        <w:rPr>
          <w:rFonts w:cs="Times New Roman"/>
          <w:szCs w:val="24"/>
        </w:rPr>
      </w:pPr>
      <w:r w:rsidRPr="000B0B18">
        <w:rPr>
          <w:rFonts w:cs="Times New Roman"/>
          <w:szCs w:val="24"/>
        </w:rPr>
        <w:t xml:space="preserve">Рис. 4 </w:t>
      </w:r>
      <w:r w:rsidR="000B0B18" w:rsidRPr="000B0B18">
        <w:rPr>
          <w:rFonts w:cs="Times New Roman"/>
          <w:szCs w:val="24"/>
        </w:rPr>
        <w:t>–</w:t>
      </w:r>
      <w:r w:rsidRPr="000B0B18">
        <w:rPr>
          <w:rFonts w:cs="Times New Roman"/>
          <w:szCs w:val="24"/>
        </w:rPr>
        <w:t xml:space="preserve"> Графическая интерпретация двух возможных решений уравнения (1)</w:t>
      </w:r>
    </w:p>
    <w:p w:rsidR="000B0B18" w:rsidRDefault="000B0B18" w:rsidP="00467761">
      <w:pPr>
        <w:spacing w:line="360" w:lineRule="auto"/>
        <w:contextualSpacing/>
        <w:rPr>
          <w:rFonts w:cs="Times New Roman"/>
          <w:sz w:val="28"/>
          <w:szCs w:val="28"/>
        </w:rPr>
      </w:pPr>
    </w:p>
    <w:p w:rsidR="00C73B01" w:rsidRPr="00467761" w:rsidRDefault="00213972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Когда рассматривается не кинематическая схема, а реальная </w:t>
      </w:r>
      <w:r w:rsidR="007A6596" w:rsidRPr="00467761">
        <w:rPr>
          <w:rFonts w:cs="Times New Roman"/>
          <w:sz w:val="28"/>
          <w:szCs w:val="28"/>
        </w:rPr>
        <w:t>конструкция</w:t>
      </w:r>
      <w:r w:rsidRPr="00467761">
        <w:rPr>
          <w:rFonts w:cs="Times New Roman"/>
          <w:sz w:val="28"/>
          <w:szCs w:val="28"/>
        </w:rPr>
        <w:t>, одно из двух решений, удовлетворяющих системе уравнений (1)</w:t>
      </w:r>
      <w:r w:rsidR="004A1FFD" w:rsidRPr="00467761">
        <w:rPr>
          <w:rFonts w:cs="Times New Roman"/>
          <w:sz w:val="28"/>
          <w:szCs w:val="28"/>
        </w:rPr>
        <w:t>,</w:t>
      </w:r>
      <w:r w:rsidRPr="00467761">
        <w:rPr>
          <w:rFonts w:cs="Times New Roman"/>
          <w:sz w:val="28"/>
          <w:szCs w:val="28"/>
        </w:rPr>
        <w:t xml:space="preserve"> является </w:t>
      </w:r>
      <w:r w:rsidR="00C73B01" w:rsidRPr="00467761">
        <w:rPr>
          <w:rFonts w:cs="Times New Roman"/>
          <w:sz w:val="28"/>
          <w:szCs w:val="28"/>
        </w:rPr>
        <w:t>механически нереализуемым и его необходимо отбрасывать. Численный метод позв</w:t>
      </w:r>
      <w:r w:rsidR="004A1FFD" w:rsidRPr="00467761">
        <w:rPr>
          <w:rFonts w:cs="Times New Roman"/>
          <w:sz w:val="28"/>
          <w:szCs w:val="28"/>
        </w:rPr>
        <w:t xml:space="preserve">оляет найти только одно решение, </w:t>
      </w:r>
      <w:r w:rsidR="00150B37" w:rsidRPr="00467761">
        <w:rPr>
          <w:rFonts w:cs="Times New Roman"/>
          <w:sz w:val="28"/>
          <w:szCs w:val="28"/>
        </w:rPr>
        <w:t xml:space="preserve">которое зависит </w:t>
      </w:r>
      <w:r w:rsidR="00C73B01" w:rsidRPr="00467761">
        <w:rPr>
          <w:rFonts w:cs="Times New Roman"/>
          <w:sz w:val="28"/>
          <w:szCs w:val="28"/>
        </w:rPr>
        <w:t xml:space="preserve">от </w:t>
      </w:r>
      <w:r w:rsidR="00E6167E" w:rsidRPr="00467761">
        <w:rPr>
          <w:rFonts w:cs="Times New Roman"/>
          <w:sz w:val="28"/>
          <w:szCs w:val="28"/>
        </w:rPr>
        <w:t xml:space="preserve">точки </w:t>
      </w:r>
      <w:r w:rsidR="00C73B01" w:rsidRPr="00467761">
        <w:rPr>
          <w:rFonts w:cs="Times New Roman"/>
          <w:sz w:val="28"/>
          <w:szCs w:val="28"/>
        </w:rPr>
        <w:t>первоначального приближения.</w:t>
      </w:r>
      <w:r w:rsidR="004A1FFD" w:rsidRPr="00467761">
        <w:rPr>
          <w:rFonts w:cs="Times New Roman"/>
          <w:sz w:val="28"/>
          <w:szCs w:val="28"/>
        </w:rPr>
        <w:t xml:space="preserve"> </w:t>
      </w:r>
      <w:r w:rsidR="00C73B01" w:rsidRPr="00467761">
        <w:rPr>
          <w:rFonts w:cs="Times New Roman"/>
          <w:sz w:val="28"/>
          <w:szCs w:val="28"/>
        </w:rPr>
        <w:t>Таким образом, возникает задача определения наиболее подходящего первоначального приближения.</w:t>
      </w:r>
    </w:p>
    <w:p w:rsidR="00C73B01" w:rsidRPr="00467761" w:rsidRDefault="00C73B01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Если кинематическая схема усложняется и увеличивается количество уравнений, то растет и число альтернативных решений, удовлетворяющих уравнениям.</w:t>
      </w:r>
    </w:p>
    <w:p w:rsidR="00AE5BC9" w:rsidRPr="00467761" w:rsidRDefault="00C73B01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На рис</w:t>
      </w:r>
      <w:r w:rsidR="00531611" w:rsidRPr="00467761">
        <w:rPr>
          <w:rFonts w:cs="Times New Roman"/>
          <w:sz w:val="28"/>
          <w:szCs w:val="28"/>
        </w:rPr>
        <w:t>унке</w:t>
      </w:r>
      <w:r w:rsidRPr="00467761">
        <w:rPr>
          <w:rFonts w:cs="Times New Roman"/>
          <w:sz w:val="28"/>
          <w:szCs w:val="28"/>
        </w:rPr>
        <w:t xml:space="preserve"> </w:t>
      </w:r>
      <w:r w:rsidR="00AE5BC9" w:rsidRPr="00467761">
        <w:rPr>
          <w:rFonts w:cs="Times New Roman"/>
          <w:sz w:val="28"/>
          <w:szCs w:val="28"/>
        </w:rPr>
        <w:t>5</w:t>
      </w:r>
      <w:r w:rsidRPr="00467761">
        <w:rPr>
          <w:rFonts w:cs="Times New Roman"/>
          <w:sz w:val="28"/>
          <w:szCs w:val="28"/>
        </w:rPr>
        <w:t xml:space="preserve"> изображен</w:t>
      </w:r>
      <w:r w:rsidR="00AE5BC9" w:rsidRPr="00467761">
        <w:rPr>
          <w:rFonts w:cs="Times New Roman"/>
          <w:sz w:val="28"/>
          <w:szCs w:val="28"/>
        </w:rPr>
        <w:t>ы</w:t>
      </w:r>
      <w:r w:rsidR="00CB6B2D" w:rsidRPr="00467761">
        <w:rPr>
          <w:rFonts w:cs="Times New Roman"/>
          <w:sz w:val="28"/>
          <w:szCs w:val="28"/>
        </w:rPr>
        <w:t xml:space="preserve"> </w:t>
      </w:r>
      <w:r w:rsidR="00AE5BC9" w:rsidRPr="00467761">
        <w:rPr>
          <w:rFonts w:cs="Times New Roman"/>
          <w:sz w:val="28"/>
          <w:szCs w:val="28"/>
        </w:rPr>
        <w:t xml:space="preserve">модели многокоординатных намоточных станков, которые уже изготовлены и для которых </w:t>
      </w:r>
      <w:r w:rsidR="00D851FB" w:rsidRPr="00467761">
        <w:rPr>
          <w:rFonts w:cs="Times New Roman"/>
          <w:sz w:val="28"/>
          <w:szCs w:val="28"/>
        </w:rPr>
        <w:t xml:space="preserve">необходимо </w:t>
      </w:r>
      <w:r w:rsidR="00AE5BC9" w:rsidRPr="00467761">
        <w:rPr>
          <w:rFonts w:cs="Times New Roman"/>
          <w:sz w:val="28"/>
          <w:szCs w:val="28"/>
        </w:rPr>
        <w:t>реш</w:t>
      </w:r>
      <w:r w:rsidR="00D851FB" w:rsidRPr="00467761">
        <w:rPr>
          <w:rFonts w:cs="Times New Roman"/>
          <w:sz w:val="28"/>
          <w:szCs w:val="28"/>
        </w:rPr>
        <w:t>ать</w:t>
      </w:r>
      <w:r w:rsidR="00AE5BC9" w:rsidRPr="00467761">
        <w:rPr>
          <w:rFonts w:cs="Times New Roman"/>
          <w:sz w:val="28"/>
          <w:szCs w:val="28"/>
        </w:rPr>
        <w:t xml:space="preserve"> обратн</w:t>
      </w:r>
      <w:r w:rsidR="00D851FB" w:rsidRPr="00467761">
        <w:rPr>
          <w:rFonts w:cs="Times New Roman"/>
          <w:sz w:val="28"/>
          <w:szCs w:val="28"/>
        </w:rPr>
        <w:t>ую</w:t>
      </w:r>
      <w:r w:rsidR="00AE5BC9" w:rsidRPr="00467761">
        <w:rPr>
          <w:rFonts w:cs="Times New Roman"/>
          <w:sz w:val="28"/>
          <w:szCs w:val="28"/>
        </w:rPr>
        <w:t xml:space="preserve"> задач</w:t>
      </w:r>
      <w:r w:rsidR="00D851FB" w:rsidRPr="00467761">
        <w:rPr>
          <w:rFonts w:cs="Times New Roman"/>
          <w:sz w:val="28"/>
          <w:szCs w:val="28"/>
        </w:rPr>
        <w:t>у</w:t>
      </w:r>
      <w:r w:rsidR="00AE5BC9" w:rsidRPr="00467761">
        <w:rPr>
          <w:rFonts w:cs="Times New Roman"/>
          <w:sz w:val="28"/>
          <w:szCs w:val="28"/>
        </w:rPr>
        <w:t xml:space="preserve"> кинематики.</w:t>
      </w:r>
    </w:p>
    <w:p w:rsidR="00AE5BC9" w:rsidRPr="00467761" w:rsidRDefault="00AE5BC9" w:rsidP="000B0B18">
      <w:pPr>
        <w:spacing w:line="360" w:lineRule="auto"/>
        <w:ind w:firstLine="0"/>
        <w:contextualSpacing/>
        <w:jc w:val="center"/>
        <w:rPr>
          <w:rFonts w:cs="Times New Roman"/>
          <w:sz w:val="28"/>
          <w:szCs w:val="28"/>
        </w:rPr>
      </w:pPr>
      <w:r w:rsidRPr="00467761">
        <w:rPr>
          <w:rFonts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48275" cy="3602033"/>
            <wp:effectExtent l="1905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758" cy="3602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BC9" w:rsidRPr="00467761" w:rsidRDefault="00AE5BC9" w:rsidP="00467761">
      <w:pPr>
        <w:spacing w:line="360" w:lineRule="auto"/>
        <w:contextualSpacing/>
        <w:jc w:val="center"/>
        <w:rPr>
          <w:rFonts w:cs="Times New Roman"/>
          <w:sz w:val="28"/>
          <w:szCs w:val="28"/>
        </w:rPr>
      </w:pPr>
      <w:r w:rsidRPr="000B0B18">
        <w:rPr>
          <w:rFonts w:cs="Times New Roman"/>
          <w:szCs w:val="28"/>
        </w:rPr>
        <w:t xml:space="preserve">Рис. 5 </w:t>
      </w:r>
      <w:r w:rsidR="000B0B18" w:rsidRPr="000B0B18">
        <w:rPr>
          <w:rFonts w:cs="Times New Roman"/>
          <w:sz w:val="22"/>
        </w:rPr>
        <w:t>–</w:t>
      </w:r>
      <w:r w:rsidRPr="000B0B18">
        <w:rPr>
          <w:rFonts w:cs="Times New Roman"/>
          <w:szCs w:val="28"/>
        </w:rPr>
        <w:t xml:space="preserve"> Модели многокоординатных намоточных станков</w:t>
      </w:r>
    </w:p>
    <w:p w:rsidR="000B0B18" w:rsidRPr="000B0B18" w:rsidRDefault="000B0B18" w:rsidP="00467761">
      <w:pPr>
        <w:spacing w:line="360" w:lineRule="auto"/>
        <w:contextualSpacing/>
        <w:rPr>
          <w:rFonts w:cs="Times New Roman"/>
          <w:b/>
          <w:sz w:val="18"/>
          <w:szCs w:val="28"/>
        </w:rPr>
      </w:pPr>
    </w:p>
    <w:p w:rsidR="00C73B01" w:rsidRPr="00467761" w:rsidRDefault="007A6596" w:rsidP="00467761">
      <w:pPr>
        <w:spacing w:line="360" w:lineRule="auto"/>
        <w:contextualSpacing/>
        <w:rPr>
          <w:rFonts w:cs="Times New Roman"/>
          <w:b/>
          <w:sz w:val="28"/>
          <w:szCs w:val="28"/>
        </w:rPr>
      </w:pPr>
      <w:r w:rsidRPr="00467761">
        <w:rPr>
          <w:rFonts w:cs="Times New Roman"/>
          <w:b/>
          <w:sz w:val="28"/>
          <w:szCs w:val="28"/>
        </w:rPr>
        <w:t>Управление структурой материала в изделии</w:t>
      </w:r>
      <w:r w:rsidR="00E366F1" w:rsidRPr="00467761">
        <w:rPr>
          <w:rFonts w:cs="Times New Roman"/>
          <w:b/>
          <w:sz w:val="28"/>
          <w:szCs w:val="28"/>
        </w:rPr>
        <w:t>, изготавливаемом мокрой жгутовой намоткой</w:t>
      </w:r>
    </w:p>
    <w:p w:rsidR="00814B83" w:rsidRPr="00467761" w:rsidRDefault="007A6596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Рассмотрим </w:t>
      </w:r>
      <w:proofErr w:type="spellStart"/>
      <w:r w:rsidR="0085167E" w:rsidRPr="00467761">
        <w:rPr>
          <w:rFonts w:cs="Times New Roman"/>
          <w:sz w:val="28"/>
          <w:szCs w:val="28"/>
        </w:rPr>
        <w:t>металлокомпозитный</w:t>
      </w:r>
      <w:proofErr w:type="spellEnd"/>
      <w:r w:rsidR="00CB6B2D" w:rsidRPr="00467761">
        <w:rPr>
          <w:rFonts w:cs="Times New Roman"/>
          <w:sz w:val="28"/>
          <w:szCs w:val="28"/>
        </w:rPr>
        <w:t xml:space="preserve"> </w:t>
      </w:r>
      <w:r w:rsidRPr="00467761">
        <w:rPr>
          <w:rFonts w:cs="Times New Roman"/>
          <w:sz w:val="28"/>
          <w:szCs w:val="28"/>
        </w:rPr>
        <w:t>баллон</w:t>
      </w:r>
      <w:r w:rsidR="0085167E" w:rsidRPr="00467761">
        <w:rPr>
          <w:rFonts w:cs="Times New Roman"/>
          <w:sz w:val="28"/>
          <w:szCs w:val="28"/>
        </w:rPr>
        <w:t>, изображенный на рис</w:t>
      </w:r>
      <w:r w:rsidR="00531611" w:rsidRPr="00467761">
        <w:rPr>
          <w:rFonts w:cs="Times New Roman"/>
          <w:sz w:val="28"/>
          <w:szCs w:val="28"/>
        </w:rPr>
        <w:t>унке</w:t>
      </w:r>
      <w:r w:rsidR="00CC09B7" w:rsidRPr="00467761">
        <w:rPr>
          <w:rFonts w:cs="Times New Roman"/>
          <w:sz w:val="28"/>
          <w:szCs w:val="28"/>
        </w:rPr>
        <w:t> </w:t>
      </w:r>
      <w:r w:rsidR="00814B83" w:rsidRPr="00467761">
        <w:rPr>
          <w:rFonts w:cs="Times New Roman"/>
          <w:sz w:val="28"/>
          <w:szCs w:val="28"/>
        </w:rPr>
        <w:t>6</w:t>
      </w:r>
      <w:r w:rsidR="0085167E" w:rsidRPr="00467761">
        <w:rPr>
          <w:rFonts w:cs="Times New Roman"/>
          <w:sz w:val="28"/>
          <w:szCs w:val="28"/>
        </w:rPr>
        <w:t xml:space="preserve">.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85"/>
        <w:gridCol w:w="2501"/>
      </w:tblGrid>
      <w:tr w:rsidR="00814B83" w:rsidRPr="00467761" w:rsidTr="00043A1A">
        <w:tc>
          <w:tcPr>
            <w:tcW w:w="6785" w:type="dxa"/>
          </w:tcPr>
          <w:p w:rsidR="00814B83" w:rsidRPr="00467761" w:rsidRDefault="00814B83" w:rsidP="00467761">
            <w:pPr>
              <w:spacing w:line="360" w:lineRule="auto"/>
              <w:contextualSpacing/>
              <w:jc w:val="center"/>
              <w:rPr>
                <w:rFonts w:cs="Times New Roman"/>
                <w:sz w:val="28"/>
                <w:szCs w:val="28"/>
              </w:rPr>
            </w:pPr>
          </w:p>
          <w:p w:rsidR="00814B83" w:rsidRPr="00467761" w:rsidRDefault="00814B83" w:rsidP="000B0B18">
            <w:pPr>
              <w:spacing w:line="360" w:lineRule="auto"/>
              <w:ind w:firstLine="0"/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467761">
              <w:rPr>
                <w:rFonts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819525" cy="1419225"/>
                  <wp:effectExtent l="19050" t="0" r="9525" b="0"/>
                  <wp:docPr id="6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80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9154" cy="1419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:rsidR="00814B83" w:rsidRPr="00467761" w:rsidRDefault="00814B83" w:rsidP="000B0B18">
            <w:pPr>
              <w:spacing w:line="360" w:lineRule="auto"/>
              <w:ind w:firstLine="25"/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467761">
              <w:rPr>
                <w:rFonts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28700" cy="1800225"/>
                  <wp:effectExtent l="19050" t="0" r="0" b="0"/>
                  <wp:docPr id="5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80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9290" cy="1801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14B83" w:rsidRPr="00467761" w:rsidRDefault="00814B83" w:rsidP="000B0B18">
      <w:pPr>
        <w:spacing w:line="360" w:lineRule="auto"/>
        <w:ind w:firstLine="0"/>
        <w:contextualSpacing/>
        <w:jc w:val="center"/>
        <w:rPr>
          <w:rFonts w:cs="Times New Roman"/>
          <w:sz w:val="28"/>
          <w:szCs w:val="28"/>
        </w:rPr>
      </w:pPr>
      <w:r w:rsidRPr="000B0B18">
        <w:rPr>
          <w:rFonts w:cs="Times New Roman"/>
          <w:szCs w:val="28"/>
        </w:rPr>
        <w:t xml:space="preserve">Рис. 6 </w:t>
      </w:r>
      <w:r w:rsidR="000B0B18" w:rsidRPr="000B0B18">
        <w:rPr>
          <w:rFonts w:cs="Times New Roman"/>
          <w:sz w:val="22"/>
        </w:rPr>
        <w:t>–</w:t>
      </w:r>
      <w:r w:rsidRPr="000B0B18">
        <w:rPr>
          <w:rFonts w:cs="Times New Roman"/>
          <w:szCs w:val="28"/>
        </w:rPr>
        <w:t xml:space="preserve"> </w:t>
      </w:r>
      <w:proofErr w:type="spellStart"/>
      <w:r w:rsidRPr="000B0B18">
        <w:rPr>
          <w:rFonts w:cs="Times New Roman"/>
          <w:szCs w:val="28"/>
        </w:rPr>
        <w:t>Металлокомпозитный</w:t>
      </w:r>
      <w:proofErr w:type="spellEnd"/>
      <w:r w:rsidRPr="000B0B18">
        <w:rPr>
          <w:rFonts w:cs="Times New Roman"/>
          <w:szCs w:val="28"/>
        </w:rPr>
        <w:t xml:space="preserve"> баллон</w:t>
      </w:r>
    </w:p>
    <w:p w:rsidR="000B0B18" w:rsidRDefault="000B0B18" w:rsidP="00467761">
      <w:pPr>
        <w:spacing w:line="360" w:lineRule="auto"/>
        <w:contextualSpacing/>
        <w:rPr>
          <w:rFonts w:cs="Times New Roman"/>
          <w:sz w:val="28"/>
          <w:szCs w:val="28"/>
        </w:rPr>
      </w:pPr>
    </w:p>
    <w:p w:rsidR="00156235" w:rsidRPr="00467761" w:rsidRDefault="0085167E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Вблизи полюсного отверстия</w:t>
      </w:r>
      <w:r w:rsidR="00CB6B2D" w:rsidRPr="00467761">
        <w:rPr>
          <w:rFonts w:cs="Times New Roman"/>
          <w:sz w:val="28"/>
          <w:szCs w:val="28"/>
        </w:rPr>
        <w:t>,</w:t>
      </w:r>
      <w:r w:rsidRPr="00467761">
        <w:rPr>
          <w:rFonts w:cs="Times New Roman"/>
          <w:sz w:val="28"/>
          <w:szCs w:val="28"/>
        </w:rPr>
        <w:t xml:space="preserve"> в связи с уменьшением радиуса баллона</w:t>
      </w:r>
      <w:r w:rsidR="00CB6B2D" w:rsidRPr="00467761">
        <w:rPr>
          <w:rFonts w:cs="Times New Roman"/>
          <w:sz w:val="28"/>
          <w:szCs w:val="28"/>
        </w:rPr>
        <w:t>,</w:t>
      </w:r>
      <w:r w:rsidRPr="00467761">
        <w:rPr>
          <w:rFonts w:cs="Times New Roman"/>
          <w:sz w:val="28"/>
          <w:szCs w:val="28"/>
        </w:rPr>
        <w:t xml:space="preserve"> </w:t>
      </w:r>
      <w:r w:rsidR="009503E2" w:rsidRPr="00467761">
        <w:rPr>
          <w:rFonts w:cs="Times New Roman"/>
          <w:sz w:val="28"/>
          <w:szCs w:val="28"/>
        </w:rPr>
        <w:t xml:space="preserve">при неизменном количестве композиционного материала </w:t>
      </w:r>
      <w:r w:rsidRPr="00467761">
        <w:rPr>
          <w:rFonts w:cs="Times New Roman"/>
          <w:sz w:val="28"/>
          <w:szCs w:val="28"/>
        </w:rPr>
        <w:t>возрастает толщина пластика</w:t>
      </w:r>
      <w:r w:rsidR="00CB6B2D" w:rsidRPr="00467761">
        <w:rPr>
          <w:rFonts w:cs="Times New Roman"/>
          <w:sz w:val="28"/>
          <w:szCs w:val="28"/>
        </w:rPr>
        <w:t> </w:t>
      </w:r>
      <w:r w:rsidR="009503E2" w:rsidRPr="00467761">
        <w:rPr>
          <w:rFonts w:cs="Times New Roman"/>
          <w:sz w:val="28"/>
          <w:szCs w:val="28"/>
        </w:rPr>
        <w:t>(рис.</w:t>
      </w:r>
      <w:r w:rsidR="00CB6B2D" w:rsidRPr="00467761">
        <w:rPr>
          <w:rFonts w:cs="Times New Roman"/>
          <w:sz w:val="28"/>
          <w:szCs w:val="28"/>
        </w:rPr>
        <w:t> </w:t>
      </w:r>
      <w:r w:rsidR="009503E2" w:rsidRPr="00467761">
        <w:rPr>
          <w:rFonts w:cs="Times New Roman"/>
          <w:sz w:val="28"/>
          <w:szCs w:val="28"/>
        </w:rPr>
        <w:t>6)</w:t>
      </w:r>
      <w:r w:rsidRPr="00467761">
        <w:rPr>
          <w:rFonts w:cs="Times New Roman"/>
          <w:sz w:val="28"/>
          <w:szCs w:val="28"/>
        </w:rPr>
        <w:t xml:space="preserve">. Нарастание пластика приводит к </w:t>
      </w:r>
      <w:r w:rsidRPr="00467761">
        <w:rPr>
          <w:rFonts w:cs="Times New Roman"/>
          <w:sz w:val="28"/>
          <w:szCs w:val="28"/>
        </w:rPr>
        <w:lastRenderedPageBreak/>
        <w:t xml:space="preserve">неконтролируемому распределению композиционного материала по поверхности, появлению </w:t>
      </w:r>
      <w:r w:rsidR="00814B83" w:rsidRPr="00467761">
        <w:rPr>
          <w:rFonts w:cs="Times New Roman"/>
          <w:sz w:val="28"/>
          <w:szCs w:val="28"/>
        </w:rPr>
        <w:t>"карманов"</w:t>
      </w:r>
      <w:r w:rsidRPr="00467761">
        <w:rPr>
          <w:rFonts w:cs="Times New Roman"/>
          <w:sz w:val="28"/>
          <w:szCs w:val="28"/>
        </w:rPr>
        <w:t xml:space="preserve">, которые </w:t>
      </w:r>
      <w:r w:rsidR="009503E2" w:rsidRPr="00467761">
        <w:rPr>
          <w:rFonts w:cs="Times New Roman"/>
          <w:sz w:val="28"/>
          <w:szCs w:val="28"/>
        </w:rPr>
        <w:t xml:space="preserve">при мокрой намотке </w:t>
      </w:r>
      <w:r w:rsidRPr="00467761">
        <w:rPr>
          <w:rFonts w:cs="Times New Roman"/>
          <w:sz w:val="28"/>
          <w:szCs w:val="28"/>
        </w:rPr>
        <w:t xml:space="preserve">заполняются связующим веществом. Связующее вещество, заполнившее </w:t>
      </w:r>
      <w:r w:rsidR="00814B83" w:rsidRPr="00467761">
        <w:rPr>
          <w:rFonts w:cs="Times New Roman"/>
          <w:sz w:val="28"/>
          <w:szCs w:val="28"/>
        </w:rPr>
        <w:t>"карманы"</w:t>
      </w:r>
      <w:r w:rsidR="00CB6B2D" w:rsidRPr="00467761">
        <w:rPr>
          <w:rFonts w:cs="Times New Roman"/>
          <w:sz w:val="28"/>
          <w:szCs w:val="28"/>
        </w:rPr>
        <w:t xml:space="preserve">, </w:t>
      </w:r>
      <w:r w:rsidRPr="00467761">
        <w:rPr>
          <w:rFonts w:cs="Times New Roman"/>
          <w:sz w:val="28"/>
          <w:szCs w:val="28"/>
        </w:rPr>
        <w:t>увеличивает массу изделия</w:t>
      </w:r>
      <w:r w:rsidR="00CB6B2D" w:rsidRPr="00467761">
        <w:rPr>
          <w:rFonts w:cs="Times New Roman"/>
          <w:sz w:val="28"/>
          <w:szCs w:val="28"/>
        </w:rPr>
        <w:t>,</w:t>
      </w:r>
      <w:r w:rsidRPr="00467761">
        <w:rPr>
          <w:rFonts w:cs="Times New Roman"/>
          <w:sz w:val="28"/>
          <w:szCs w:val="28"/>
        </w:rPr>
        <w:t xml:space="preserve"> </w:t>
      </w:r>
      <w:r w:rsidR="009503E2" w:rsidRPr="00467761">
        <w:rPr>
          <w:rFonts w:cs="Times New Roman"/>
          <w:sz w:val="28"/>
          <w:szCs w:val="28"/>
        </w:rPr>
        <w:t>не неся никакой нагрузки</w:t>
      </w:r>
      <w:r w:rsidRPr="00467761">
        <w:rPr>
          <w:rFonts w:cs="Times New Roman"/>
          <w:sz w:val="28"/>
          <w:szCs w:val="28"/>
        </w:rPr>
        <w:t xml:space="preserve">. </w:t>
      </w:r>
      <w:r w:rsidR="009503E2" w:rsidRPr="00467761">
        <w:rPr>
          <w:rFonts w:cs="Times New Roman"/>
          <w:sz w:val="28"/>
          <w:szCs w:val="28"/>
        </w:rPr>
        <w:t>К</w:t>
      </w:r>
      <w:r w:rsidR="00156235" w:rsidRPr="00467761">
        <w:rPr>
          <w:rFonts w:cs="Times New Roman"/>
          <w:sz w:val="28"/>
          <w:szCs w:val="28"/>
        </w:rPr>
        <w:t xml:space="preserve"> увеличению рыхлости материала и, соответственно, массы изделия, приводит </w:t>
      </w:r>
      <w:r w:rsidR="009503E2" w:rsidRPr="00467761">
        <w:rPr>
          <w:rFonts w:cs="Times New Roman"/>
          <w:sz w:val="28"/>
          <w:szCs w:val="28"/>
        </w:rPr>
        <w:t xml:space="preserve">также </w:t>
      </w:r>
      <w:r w:rsidR="00156235" w:rsidRPr="00467761">
        <w:rPr>
          <w:rFonts w:cs="Times New Roman"/>
          <w:sz w:val="28"/>
          <w:szCs w:val="28"/>
        </w:rPr>
        <w:t xml:space="preserve">большая площадь </w:t>
      </w:r>
      <w:proofErr w:type="spellStart"/>
      <w:r w:rsidR="00156235" w:rsidRPr="00467761">
        <w:rPr>
          <w:rFonts w:cs="Times New Roman"/>
          <w:sz w:val="28"/>
          <w:szCs w:val="28"/>
        </w:rPr>
        <w:t>нахлестов</w:t>
      </w:r>
      <w:proofErr w:type="spellEnd"/>
      <w:r w:rsidR="00156235" w:rsidRPr="00467761">
        <w:rPr>
          <w:rFonts w:cs="Times New Roman"/>
          <w:sz w:val="28"/>
          <w:szCs w:val="28"/>
        </w:rPr>
        <w:t xml:space="preserve"> материала</w:t>
      </w:r>
      <w:r w:rsidR="007D614A" w:rsidRPr="00467761">
        <w:rPr>
          <w:rFonts w:cs="Times New Roman"/>
          <w:sz w:val="28"/>
          <w:szCs w:val="28"/>
        </w:rPr>
        <w:t xml:space="preserve"> соседних лент вблизи полюсных отверстий</w:t>
      </w:r>
      <w:r w:rsidR="00156235" w:rsidRPr="00467761">
        <w:rPr>
          <w:rFonts w:cs="Times New Roman"/>
          <w:sz w:val="28"/>
          <w:szCs w:val="28"/>
        </w:rPr>
        <w:t>.</w:t>
      </w:r>
    </w:p>
    <w:p w:rsidR="00CD0929" w:rsidRPr="00467761" w:rsidRDefault="0085167E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Поэтому стоит задача проектирования и реализации такой схемы армирования, которая позволит снизить массу изделия без потери </w:t>
      </w:r>
      <w:r w:rsidR="00E366F1" w:rsidRPr="00467761">
        <w:rPr>
          <w:rFonts w:cs="Times New Roman"/>
          <w:sz w:val="28"/>
          <w:szCs w:val="28"/>
        </w:rPr>
        <w:t xml:space="preserve">высоких значений </w:t>
      </w:r>
      <w:r w:rsidR="00CB6B2D" w:rsidRPr="00467761">
        <w:rPr>
          <w:rFonts w:cs="Times New Roman"/>
          <w:sz w:val="28"/>
          <w:szCs w:val="28"/>
        </w:rPr>
        <w:t xml:space="preserve">его </w:t>
      </w:r>
      <w:r w:rsidRPr="00467761">
        <w:rPr>
          <w:rFonts w:cs="Times New Roman"/>
          <w:sz w:val="28"/>
          <w:szCs w:val="28"/>
        </w:rPr>
        <w:t>физико-механических характеристик</w:t>
      </w:r>
      <w:r w:rsidR="00E366F1" w:rsidRPr="00467761">
        <w:rPr>
          <w:rFonts w:cs="Times New Roman"/>
          <w:sz w:val="28"/>
          <w:szCs w:val="28"/>
        </w:rPr>
        <w:t>.</w:t>
      </w:r>
      <w:r w:rsidR="00CB6B2D" w:rsidRPr="00467761">
        <w:rPr>
          <w:rFonts w:cs="Times New Roman"/>
          <w:sz w:val="28"/>
          <w:szCs w:val="28"/>
        </w:rPr>
        <w:t xml:space="preserve"> </w:t>
      </w:r>
      <w:r w:rsidR="00CD0929" w:rsidRPr="00467761">
        <w:rPr>
          <w:rFonts w:cs="Times New Roman"/>
          <w:sz w:val="28"/>
          <w:szCs w:val="28"/>
        </w:rPr>
        <w:t>Рассмотрим имеющиеся возможности по управлению структурой материала в изделии.</w:t>
      </w:r>
    </w:p>
    <w:p w:rsidR="00CD0929" w:rsidRPr="00467761" w:rsidRDefault="009503E2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В методе мокрой намотки а</w:t>
      </w:r>
      <w:r w:rsidR="00CD0929" w:rsidRPr="00467761">
        <w:rPr>
          <w:rFonts w:cs="Times New Roman"/>
          <w:sz w:val="28"/>
          <w:szCs w:val="28"/>
        </w:rPr>
        <w:t>рмирующая лента сост</w:t>
      </w:r>
      <w:r w:rsidR="00CA091F" w:rsidRPr="00467761">
        <w:rPr>
          <w:rFonts w:cs="Times New Roman"/>
          <w:sz w:val="28"/>
          <w:szCs w:val="28"/>
        </w:rPr>
        <w:t>авляется</w:t>
      </w:r>
      <w:r w:rsidR="00CD0929" w:rsidRPr="00467761">
        <w:rPr>
          <w:rFonts w:cs="Times New Roman"/>
          <w:sz w:val="28"/>
          <w:szCs w:val="28"/>
        </w:rPr>
        <w:t xml:space="preserve"> из </w:t>
      </w:r>
      <w:r w:rsidRPr="00467761">
        <w:rPr>
          <w:rFonts w:cs="Times New Roman"/>
          <w:sz w:val="28"/>
          <w:szCs w:val="28"/>
        </w:rPr>
        <w:t xml:space="preserve">нескольких </w:t>
      </w:r>
      <w:r w:rsidR="00CD0929" w:rsidRPr="00467761">
        <w:rPr>
          <w:rFonts w:cs="Times New Roman"/>
          <w:sz w:val="28"/>
          <w:szCs w:val="28"/>
        </w:rPr>
        <w:t xml:space="preserve">отдельных независимых жгутов. </w:t>
      </w:r>
      <w:r w:rsidR="009E7C18" w:rsidRPr="00467761">
        <w:rPr>
          <w:rFonts w:cs="Times New Roman"/>
          <w:sz w:val="28"/>
          <w:szCs w:val="28"/>
        </w:rPr>
        <w:t xml:space="preserve">За счет </w:t>
      </w:r>
      <w:r w:rsidR="001C727E" w:rsidRPr="00467761">
        <w:rPr>
          <w:rFonts w:cs="Times New Roman"/>
          <w:sz w:val="28"/>
          <w:szCs w:val="28"/>
        </w:rPr>
        <w:t xml:space="preserve">регулирования расстояния между жгутами можно либо уплотнять материал в изделии, либо </w:t>
      </w:r>
      <w:r w:rsidR="003973FB" w:rsidRPr="00467761">
        <w:rPr>
          <w:rFonts w:cs="Times New Roman"/>
          <w:sz w:val="28"/>
          <w:szCs w:val="28"/>
        </w:rPr>
        <w:t xml:space="preserve">разрежать его. Как это может повлиять на структуру материала видно </w:t>
      </w:r>
      <w:r w:rsidR="003122C6" w:rsidRPr="00467761">
        <w:rPr>
          <w:rFonts w:cs="Times New Roman"/>
          <w:sz w:val="28"/>
          <w:szCs w:val="28"/>
        </w:rPr>
        <w:t>по рисунк</w:t>
      </w:r>
      <w:r w:rsidR="00156235" w:rsidRPr="00467761">
        <w:rPr>
          <w:rFonts w:cs="Times New Roman"/>
          <w:sz w:val="28"/>
          <w:szCs w:val="28"/>
        </w:rPr>
        <w:t>у</w:t>
      </w:r>
      <w:r w:rsidR="00CB6B2D" w:rsidRPr="00467761">
        <w:rPr>
          <w:rFonts w:cs="Times New Roman"/>
          <w:sz w:val="28"/>
          <w:szCs w:val="28"/>
        </w:rPr>
        <w:t> </w:t>
      </w:r>
      <w:r w:rsidRPr="00467761">
        <w:rPr>
          <w:rFonts w:cs="Times New Roman"/>
          <w:sz w:val="28"/>
          <w:szCs w:val="28"/>
        </w:rPr>
        <w:t>7</w:t>
      </w:r>
      <w:r w:rsidR="003122C6" w:rsidRPr="00467761">
        <w:rPr>
          <w:rFonts w:cs="Times New Roman"/>
          <w:sz w:val="28"/>
          <w:szCs w:val="28"/>
        </w:rPr>
        <w:t xml:space="preserve">. </w:t>
      </w:r>
      <w:r w:rsidRPr="00467761">
        <w:rPr>
          <w:rFonts w:cs="Times New Roman"/>
          <w:sz w:val="28"/>
          <w:szCs w:val="28"/>
        </w:rPr>
        <w:t xml:space="preserve">На этом рисунке изображено донышко баллона. Окружность малого радиуса </w:t>
      </w:r>
      <w:r w:rsidR="000B0B18">
        <w:rPr>
          <w:rFonts w:cs="Times New Roman"/>
        </w:rPr>
        <w:t>–</w:t>
      </w:r>
      <w:r w:rsidRPr="00467761">
        <w:rPr>
          <w:rFonts w:cs="Times New Roman"/>
          <w:sz w:val="28"/>
          <w:szCs w:val="28"/>
        </w:rPr>
        <w:t xml:space="preserve"> это полюсное отверстие баллона. </w:t>
      </w:r>
    </w:p>
    <w:p w:rsidR="00814B83" w:rsidRPr="00467761" w:rsidRDefault="00814B83" w:rsidP="000B0B18">
      <w:pPr>
        <w:spacing w:line="360" w:lineRule="auto"/>
        <w:ind w:firstLine="0"/>
        <w:contextualSpacing/>
        <w:jc w:val="center"/>
        <w:rPr>
          <w:rFonts w:cs="Times New Roman"/>
          <w:sz w:val="28"/>
          <w:szCs w:val="28"/>
        </w:rPr>
      </w:pPr>
      <w:r w:rsidRPr="00467761">
        <w:rPr>
          <w:rFonts w:cs="Times New Roman"/>
          <w:noProof/>
          <w:sz w:val="28"/>
          <w:szCs w:val="28"/>
          <w:lang w:eastAsia="ru-RU"/>
        </w:rPr>
        <w:drawing>
          <wp:inline distT="0" distB="0" distL="0" distR="0">
            <wp:extent cx="4968000" cy="3335015"/>
            <wp:effectExtent l="0" t="0" r="0" b="0"/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27" name="Picture 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000" cy="3335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14B83" w:rsidRPr="000B0B18" w:rsidRDefault="00814B83" w:rsidP="000B0B18">
      <w:pPr>
        <w:spacing w:line="360" w:lineRule="auto"/>
        <w:ind w:firstLine="0"/>
        <w:contextualSpacing/>
        <w:jc w:val="center"/>
        <w:rPr>
          <w:rFonts w:cs="Times New Roman"/>
          <w:szCs w:val="28"/>
        </w:rPr>
      </w:pPr>
      <w:r w:rsidRPr="000B0B18">
        <w:rPr>
          <w:rFonts w:cs="Times New Roman"/>
          <w:szCs w:val="28"/>
        </w:rPr>
        <w:t xml:space="preserve">Рис. </w:t>
      </w:r>
      <w:r w:rsidR="009503E2" w:rsidRPr="000B0B18">
        <w:rPr>
          <w:rFonts w:cs="Times New Roman"/>
          <w:szCs w:val="28"/>
        </w:rPr>
        <w:t>7</w:t>
      </w:r>
      <w:r w:rsidR="00531F62" w:rsidRPr="000B0B18">
        <w:rPr>
          <w:rFonts w:cs="Times New Roman"/>
          <w:szCs w:val="28"/>
        </w:rPr>
        <w:t xml:space="preserve"> </w:t>
      </w:r>
      <w:r w:rsidR="000B0B18" w:rsidRPr="000B0B18">
        <w:rPr>
          <w:rFonts w:cs="Times New Roman"/>
          <w:sz w:val="22"/>
        </w:rPr>
        <w:t>–</w:t>
      </w:r>
      <w:r w:rsidR="000B0B18" w:rsidRPr="000B0B18">
        <w:rPr>
          <w:rFonts w:cs="Times New Roman"/>
          <w:sz w:val="22"/>
        </w:rPr>
        <w:t xml:space="preserve"> </w:t>
      </w:r>
      <w:proofErr w:type="spellStart"/>
      <w:r w:rsidR="00531F62" w:rsidRPr="000B0B18">
        <w:rPr>
          <w:rFonts w:cs="Times New Roman"/>
          <w:szCs w:val="28"/>
        </w:rPr>
        <w:t>Нахлест</w:t>
      </w:r>
      <w:proofErr w:type="spellEnd"/>
      <w:r w:rsidR="00531F62" w:rsidRPr="000B0B18">
        <w:rPr>
          <w:rFonts w:cs="Times New Roman"/>
          <w:szCs w:val="28"/>
        </w:rPr>
        <w:t xml:space="preserve"> лент материала на донышке баллона</w:t>
      </w:r>
    </w:p>
    <w:p w:rsidR="00043A1A" w:rsidRPr="00467761" w:rsidRDefault="00043A1A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lastRenderedPageBreak/>
        <w:t xml:space="preserve">На рисунке слева красным цветом показаны </w:t>
      </w:r>
      <w:proofErr w:type="spellStart"/>
      <w:r w:rsidRPr="00467761">
        <w:rPr>
          <w:rFonts w:cs="Times New Roman"/>
          <w:sz w:val="28"/>
          <w:szCs w:val="28"/>
        </w:rPr>
        <w:t>нахлесты</w:t>
      </w:r>
      <w:proofErr w:type="spellEnd"/>
      <w:r w:rsidRPr="00467761">
        <w:rPr>
          <w:rFonts w:cs="Times New Roman"/>
          <w:sz w:val="28"/>
          <w:szCs w:val="28"/>
        </w:rPr>
        <w:t xml:space="preserve"> лент, уложенных рядом. При этом ширина лент одинакова и постоянна. На рисунке справа площадь </w:t>
      </w:r>
      <w:proofErr w:type="spellStart"/>
      <w:r w:rsidRPr="00467761">
        <w:rPr>
          <w:rFonts w:cs="Times New Roman"/>
          <w:sz w:val="28"/>
          <w:szCs w:val="28"/>
        </w:rPr>
        <w:t>нахлеста</w:t>
      </w:r>
      <w:proofErr w:type="spellEnd"/>
      <w:r w:rsidRPr="00467761">
        <w:rPr>
          <w:rFonts w:cs="Times New Roman"/>
          <w:sz w:val="28"/>
          <w:szCs w:val="28"/>
        </w:rPr>
        <w:t xml:space="preserve"> значительно сокращена за счет управления шириной ленты. То есть переменный закон управления шириной наматываемой на баллон ленты позволяет управлять площадью </w:t>
      </w:r>
      <w:proofErr w:type="spellStart"/>
      <w:r w:rsidRPr="00467761">
        <w:rPr>
          <w:rFonts w:cs="Times New Roman"/>
          <w:sz w:val="28"/>
          <w:szCs w:val="28"/>
        </w:rPr>
        <w:t>нахлестов</w:t>
      </w:r>
      <w:proofErr w:type="spellEnd"/>
      <w:r w:rsidRPr="00467761">
        <w:rPr>
          <w:rFonts w:cs="Times New Roman"/>
          <w:sz w:val="28"/>
          <w:szCs w:val="28"/>
        </w:rPr>
        <w:t>.</w:t>
      </w:r>
    </w:p>
    <w:p w:rsidR="007C2437" w:rsidRPr="00467761" w:rsidRDefault="00CA091F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Еще одна возможность влияния на структуру материала </w:t>
      </w:r>
      <w:r w:rsidR="00BB0376" w:rsidRPr="00467761">
        <w:rPr>
          <w:rFonts w:cs="Times New Roman"/>
          <w:sz w:val="28"/>
          <w:szCs w:val="28"/>
        </w:rPr>
        <w:t xml:space="preserve">на донышках изделия состоит в </w:t>
      </w:r>
      <w:r w:rsidR="008762F3" w:rsidRPr="00467761">
        <w:rPr>
          <w:rFonts w:cs="Times New Roman"/>
          <w:sz w:val="28"/>
          <w:szCs w:val="28"/>
        </w:rPr>
        <w:t xml:space="preserve">варьировании </w:t>
      </w:r>
      <w:r w:rsidR="007C2437" w:rsidRPr="00467761">
        <w:rPr>
          <w:rFonts w:cs="Times New Roman"/>
          <w:sz w:val="28"/>
          <w:szCs w:val="28"/>
        </w:rPr>
        <w:t>положени</w:t>
      </w:r>
      <w:r w:rsidR="007D614A" w:rsidRPr="00467761">
        <w:rPr>
          <w:rFonts w:cs="Times New Roman"/>
          <w:sz w:val="28"/>
          <w:szCs w:val="28"/>
        </w:rPr>
        <w:t>ем</w:t>
      </w:r>
      <w:r w:rsidR="00B343A6" w:rsidRPr="00467761">
        <w:rPr>
          <w:rFonts w:cs="Times New Roman"/>
          <w:sz w:val="28"/>
          <w:szCs w:val="28"/>
        </w:rPr>
        <w:t xml:space="preserve"> </w:t>
      </w:r>
      <w:r w:rsidR="007C2437" w:rsidRPr="00467761">
        <w:rPr>
          <w:rFonts w:cs="Times New Roman"/>
          <w:sz w:val="28"/>
          <w:szCs w:val="28"/>
        </w:rPr>
        <w:t>линий укладки</w:t>
      </w:r>
      <w:r w:rsidR="00B343A6" w:rsidRPr="00467761">
        <w:rPr>
          <w:rFonts w:cs="Times New Roman"/>
          <w:sz w:val="28"/>
          <w:szCs w:val="28"/>
        </w:rPr>
        <w:t xml:space="preserve"> </w:t>
      </w:r>
      <w:r w:rsidR="007C2437" w:rsidRPr="00467761">
        <w:rPr>
          <w:rFonts w:cs="Times New Roman"/>
          <w:sz w:val="28"/>
          <w:szCs w:val="28"/>
        </w:rPr>
        <w:t xml:space="preserve">вблизи полюсного отверстия. На </w:t>
      </w:r>
      <w:r w:rsidR="00BB0376" w:rsidRPr="00467761">
        <w:rPr>
          <w:rFonts w:cs="Times New Roman"/>
          <w:sz w:val="28"/>
          <w:szCs w:val="28"/>
        </w:rPr>
        <w:t>рис</w:t>
      </w:r>
      <w:r w:rsidR="00B343A6" w:rsidRPr="00467761">
        <w:rPr>
          <w:rFonts w:cs="Times New Roman"/>
          <w:sz w:val="28"/>
          <w:szCs w:val="28"/>
        </w:rPr>
        <w:t>унке </w:t>
      </w:r>
      <w:r w:rsidR="007C2437" w:rsidRPr="00467761">
        <w:rPr>
          <w:rFonts w:cs="Times New Roman"/>
          <w:sz w:val="28"/>
          <w:szCs w:val="28"/>
        </w:rPr>
        <w:t xml:space="preserve">8 слева показана традиционная </w:t>
      </w:r>
      <w:proofErr w:type="spellStart"/>
      <w:r w:rsidR="007C2437" w:rsidRPr="00467761">
        <w:rPr>
          <w:rFonts w:cs="Times New Roman"/>
          <w:sz w:val="28"/>
          <w:szCs w:val="28"/>
        </w:rPr>
        <w:t>трехзаходная</w:t>
      </w:r>
      <w:proofErr w:type="spellEnd"/>
      <w:r w:rsidR="007C2437" w:rsidRPr="00467761">
        <w:rPr>
          <w:rFonts w:cs="Times New Roman"/>
          <w:sz w:val="28"/>
          <w:szCs w:val="28"/>
        </w:rPr>
        <w:t xml:space="preserve"> схема армирования</w:t>
      </w:r>
      <w:r w:rsidR="00BB0376" w:rsidRPr="00467761">
        <w:rPr>
          <w:rFonts w:cs="Times New Roman"/>
          <w:sz w:val="28"/>
          <w:szCs w:val="28"/>
        </w:rPr>
        <w:t>.</w:t>
      </w:r>
      <w:r w:rsidR="00B343A6" w:rsidRPr="00467761">
        <w:rPr>
          <w:rFonts w:cs="Times New Roman"/>
          <w:sz w:val="28"/>
          <w:szCs w:val="28"/>
        </w:rPr>
        <w:t xml:space="preserve"> </w:t>
      </w:r>
      <w:r w:rsidR="007C2437" w:rsidRPr="00467761">
        <w:rPr>
          <w:rFonts w:cs="Times New Roman"/>
          <w:sz w:val="28"/>
          <w:szCs w:val="28"/>
        </w:rPr>
        <w:t>Для этой схемы характерно наслоение материала возле полюсного отверстия. Вместе с тем, управляя положением линий укладки можно распределить материал иначе (рис. 8 справа). Таким образом можно попытаться уменьшить объемы "карманов", которые заполняются связующим веществом.</w:t>
      </w:r>
    </w:p>
    <w:p w:rsidR="00156235" w:rsidRPr="00467761" w:rsidRDefault="00156235" w:rsidP="000B0B18">
      <w:pPr>
        <w:spacing w:line="360" w:lineRule="auto"/>
        <w:ind w:firstLine="0"/>
        <w:contextualSpacing/>
        <w:jc w:val="center"/>
        <w:rPr>
          <w:rFonts w:cs="Times New Roman"/>
          <w:sz w:val="28"/>
          <w:szCs w:val="28"/>
        </w:rPr>
      </w:pPr>
      <w:r w:rsidRPr="00467761">
        <w:rPr>
          <w:rFonts w:cs="Times New Roman"/>
          <w:noProof/>
          <w:sz w:val="28"/>
          <w:szCs w:val="28"/>
          <w:lang w:eastAsia="ru-RU"/>
        </w:rPr>
        <w:drawing>
          <wp:inline distT="0" distB="0" distL="0" distR="0">
            <wp:extent cx="5248275" cy="2514600"/>
            <wp:effectExtent l="19050" t="0" r="9525" b="0"/>
            <wp:docPr id="8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24" name="Picture 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75A0F" w:rsidRPr="000B0B18" w:rsidRDefault="00E75A0F" w:rsidP="00467761">
      <w:pPr>
        <w:spacing w:line="360" w:lineRule="auto"/>
        <w:contextualSpacing/>
        <w:jc w:val="center"/>
        <w:rPr>
          <w:rFonts w:cs="Times New Roman"/>
          <w:szCs w:val="24"/>
        </w:rPr>
      </w:pPr>
      <w:r w:rsidRPr="000B0B18">
        <w:rPr>
          <w:rFonts w:cs="Times New Roman"/>
          <w:szCs w:val="24"/>
        </w:rPr>
        <w:t xml:space="preserve">Рис. </w:t>
      </w:r>
      <w:r w:rsidR="007C2437" w:rsidRPr="000B0B18">
        <w:rPr>
          <w:rFonts w:cs="Times New Roman"/>
          <w:szCs w:val="24"/>
        </w:rPr>
        <w:t>8</w:t>
      </w:r>
      <w:r w:rsidR="000B0B18" w:rsidRPr="000B0B18">
        <w:rPr>
          <w:rFonts w:cs="Times New Roman"/>
          <w:szCs w:val="24"/>
        </w:rPr>
        <w:t xml:space="preserve"> </w:t>
      </w:r>
      <w:r w:rsidR="000B0B18" w:rsidRPr="000B0B18">
        <w:rPr>
          <w:rFonts w:cs="Times New Roman"/>
          <w:szCs w:val="24"/>
        </w:rPr>
        <w:t>–</w:t>
      </w:r>
      <w:r w:rsidR="00531F62" w:rsidRPr="000B0B18">
        <w:rPr>
          <w:rFonts w:cs="Times New Roman"/>
          <w:szCs w:val="24"/>
        </w:rPr>
        <w:t xml:space="preserve"> Распределение материала вблизи полюсного отверстия баллона</w:t>
      </w:r>
    </w:p>
    <w:p w:rsidR="000B0B18" w:rsidRDefault="000B0B18" w:rsidP="00467761">
      <w:pPr>
        <w:spacing w:line="360" w:lineRule="auto"/>
        <w:contextualSpacing/>
        <w:rPr>
          <w:rFonts w:cs="Times New Roman"/>
          <w:sz w:val="28"/>
          <w:szCs w:val="28"/>
        </w:rPr>
      </w:pPr>
    </w:p>
    <w:p w:rsidR="00BB0376" w:rsidRPr="00467761" w:rsidRDefault="007D614A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Следовательно</w:t>
      </w:r>
      <w:r w:rsidR="00BB0376" w:rsidRPr="00467761">
        <w:rPr>
          <w:rFonts w:cs="Times New Roman"/>
          <w:sz w:val="28"/>
          <w:szCs w:val="28"/>
        </w:rPr>
        <w:t>, управлять структурой материала в изделии можно двумя путями: измен</w:t>
      </w:r>
      <w:r w:rsidR="007C2437" w:rsidRPr="00467761">
        <w:rPr>
          <w:rFonts w:cs="Times New Roman"/>
          <w:sz w:val="28"/>
          <w:szCs w:val="28"/>
        </w:rPr>
        <w:t>ением ширины наматываемой ленты и</w:t>
      </w:r>
      <w:r w:rsidR="00BB0376" w:rsidRPr="00467761">
        <w:rPr>
          <w:rFonts w:cs="Times New Roman"/>
          <w:sz w:val="28"/>
          <w:szCs w:val="28"/>
        </w:rPr>
        <w:t xml:space="preserve"> изменением </w:t>
      </w:r>
      <w:r w:rsidR="007C2437" w:rsidRPr="00467761">
        <w:rPr>
          <w:rFonts w:cs="Times New Roman"/>
          <w:sz w:val="28"/>
          <w:szCs w:val="28"/>
        </w:rPr>
        <w:t xml:space="preserve">положения линий укладки вблизи полюсного отверстия. </w:t>
      </w:r>
    </w:p>
    <w:p w:rsidR="00CF14D3" w:rsidRPr="00467761" w:rsidRDefault="00CF14D3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lastRenderedPageBreak/>
        <w:t>Если задача управления положением линий укладки вблизи полюсных отверстий может быть решена алгоритмически, то для управления шириной ленты потребуется намоточный станок, оснащенный дополнительными координатами: координатой рысканья и координатой крена выходного звена. Рисунок 9 схематично показывает эффект от целенаправленного управления выходным звеном</w:t>
      </w:r>
      <w:r w:rsidR="00B02626" w:rsidRPr="00467761">
        <w:rPr>
          <w:rFonts w:cs="Times New Roman"/>
          <w:sz w:val="28"/>
          <w:szCs w:val="28"/>
        </w:rPr>
        <w:t xml:space="preserve"> станка, представленным в виде валика</w:t>
      </w:r>
      <w:r w:rsidRPr="00467761">
        <w:rPr>
          <w:rFonts w:cs="Times New Roman"/>
          <w:sz w:val="28"/>
          <w:szCs w:val="28"/>
        </w:rPr>
        <w:t>.</w:t>
      </w:r>
      <w:r w:rsidR="00B343A6" w:rsidRPr="00467761">
        <w:rPr>
          <w:rFonts w:cs="Times New Roman"/>
          <w:sz w:val="28"/>
          <w:szCs w:val="28"/>
        </w:rPr>
        <w:t xml:space="preserve"> </w:t>
      </w:r>
    </w:p>
    <w:p w:rsidR="00E75A0F" w:rsidRPr="00467761" w:rsidRDefault="00E75A0F" w:rsidP="000B0B18">
      <w:pPr>
        <w:spacing w:line="360" w:lineRule="auto"/>
        <w:ind w:firstLine="0"/>
        <w:contextualSpacing/>
        <w:jc w:val="center"/>
        <w:rPr>
          <w:rFonts w:cs="Times New Roman"/>
          <w:sz w:val="28"/>
          <w:szCs w:val="28"/>
        </w:rPr>
      </w:pPr>
      <w:r w:rsidRPr="00467761">
        <w:rPr>
          <w:rFonts w:cs="Times New Roman"/>
          <w:noProof/>
          <w:sz w:val="28"/>
          <w:szCs w:val="28"/>
          <w:lang w:eastAsia="ru-RU"/>
        </w:rPr>
        <w:drawing>
          <wp:inline distT="0" distB="0" distL="0" distR="0">
            <wp:extent cx="5324475" cy="2086551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247" cy="2089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5A0F" w:rsidRPr="00925240" w:rsidRDefault="00E75A0F" w:rsidP="00925240">
      <w:pPr>
        <w:spacing w:line="360" w:lineRule="auto"/>
        <w:ind w:firstLine="0"/>
        <w:contextualSpacing/>
        <w:jc w:val="center"/>
        <w:rPr>
          <w:rFonts w:cs="Times New Roman"/>
          <w:szCs w:val="24"/>
        </w:rPr>
      </w:pPr>
      <w:r w:rsidRPr="00925240">
        <w:rPr>
          <w:rFonts w:cs="Times New Roman"/>
          <w:szCs w:val="24"/>
        </w:rPr>
        <w:t xml:space="preserve">Рис. </w:t>
      </w:r>
      <w:r w:rsidR="00CF14D3" w:rsidRPr="00925240">
        <w:rPr>
          <w:rFonts w:cs="Times New Roman"/>
          <w:szCs w:val="24"/>
        </w:rPr>
        <w:t>9</w:t>
      </w:r>
      <w:r w:rsidRPr="00925240">
        <w:rPr>
          <w:rFonts w:cs="Times New Roman"/>
          <w:szCs w:val="24"/>
        </w:rPr>
        <w:t xml:space="preserve"> </w:t>
      </w:r>
      <w:r w:rsidR="000B0B18" w:rsidRPr="00925240">
        <w:rPr>
          <w:rFonts w:cs="Times New Roman"/>
          <w:szCs w:val="24"/>
        </w:rPr>
        <w:t>–</w:t>
      </w:r>
      <w:r w:rsidRPr="00925240">
        <w:rPr>
          <w:rFonts w:cs="Times New Roman"/>
          <w:szCs w:val="24"/>
        </w:rPr>
        <w:t xml:space="preserve"> </w:t>
      </w:r>
      <w:r w:rsidR="00531F62" w:rsidRPr="00925240">
        <w:rPr>
          <w:rFonts w:cs="Times New Roman"/>
          <w:szCs w:val="24"/>
        </w:rPr>
        <w:t>Управляемое выходное звено станка</w:t>
      </w:r>
    </w:p>
    <w:p w:rsidR="00E75A0F" w:rsidRPr="00467761" w:rsidRDefault="00E75A0F" w:rsidP="00925240">
      <w:pPr>
        <w:spacing w:line="360" w:lineRule="auto"/>
        <w:ind w:firstLine="0"/>
        <w:contextualSpacing/>
        <w:jc w:val="center"/>
        <w:rPr>
          <w:rFonts w:cs="Times New Roman"/>
          <w:sz w:val="28"/>
          <w:szCs w:val="28"/>
        </w:rPr>
      </w:pPr>
      <w:r w:rsidRPr="00925240">
        <w:rPr>
          <w:rFonts w:cs="Times New Roman"/>
          <w:szCs w:val="24"/>
        </w:rPr>
        <w:t>1 – выходное звено намоточного станка; 2 – поверхность оправки ёмкостной конструкции; 3 – лента укладываемого материала</w:t>
      </w:r>
    </w:p>
    <w:p w:rsidR="00925240" w:rsidRDefault="00925240" w:rsidP="00467761">
      <w:pPr>
        <w:spacing w:line="360" w:lineRule="auto"/>
        <w:contextualSpacing/>
        <w:rPr>
          <w:rFonts w:cs="Times New Roman"/>
          <w:b/>
          <w:sz w:val="28"/>
          <w:szCs w:val="28"/>
        </w:rPr>
      </w:pPr>
    </w:p>
    <w:p w:rsidR="0032789E" w:rsidRPr="00467761" w:rsidRDefault="0032789E" w:rsidP="00467761">
      <w:pPr>
        <w:spacing w:line="360" w:lineRule="auto"/>
        <w:contextualSpacing/>
        <w:rPr>
          <w:rFonts w:cs="Times New Roman"/>
          <w:b/>
          <w:sz w:val="28"/>
          <w:szCs w:val="28"/>
        </w:rPr>
      </w:pPr>
      <w:r w:rsidRPr="00467761">
        <w:rPr>
          <w:rFonts w:cs="Times New Roman"/>
          <w:b/>
          <w:sz w:val="28"/>
          <w:szCs w:val="28"/>
        </w:rPr>
        <w:t xml:space="preserve">Подготовка </w:t>
      </w:r>
      <w:r w:rsidR="00035D79" w:rsidRPr="00467761">
        <w:rPr>
          <w:rFonts w:cs="Times New Roman"/>
          <w:b/>
          <w:sz w:val="28"/>
          <w:szCs w:val="28"/>
        </w:rPr>
        <w:t xml:space="preserve">программ намотки </w:t>
      </w:r>
      <w:r w:rsidRPr="00467761">
        <w:rPr>
          <w:rFonts w:cs="Times New Roman"/>
          <w:b/>
          <w:sz w:val="28"/>
          <w:szCs w:val="28"/>
        </w:rPr>
        <w:t>изделий сложной геометрической форм</w:t>
      </w:r>
      <w:r w:rsidR="00A56CBF" w:rsidRPr="00467761">
        <w:rPr>
          <w:rFonts w:cs="Times New Roman"/>
          <w:b/>
          <w:sz w:val="28"/>
          <w:szCs w:val="28"/>
        </w:rPr>
        <w:t>ы</w:t>
      </w:r>
    </w:p>
    <w:p w:rsidR="0032789E" w:rsidRPr="00467761" w:rsidRDefault="00A56CBF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Возможности метода непрерывной намотки применительно к изготовлению изделий сложной геометрической формы в настоящее время мало изучены. </w:t>
      </w:r>
      <w:r w:rsidR="00E635AC" w:rsidRPr="00467761">
        <w:rPr>
          <w:rFonts w:cs="Times New Roman"/>
          <w:sz w:val="28"/>
          <w:szCs w:val="28"/>
        </w:rPr>
        <w:t xml:space="preserve">В частности, </w:t>
      </w:r>
      <w:r w:rsidR="00531F62" w:rsidRPr="00467761">
        <w:rPr>
          <w:rFonts w:cs="Times New Roman"/>
          <w:sz w:val="28"/>
          <w:szCs w:val="28"/>
        </w:rPr>
        <w:t xml:space="preserve">отечественными разработчиками </w:t>
      </w:r>
      <w:r w:rsidRPr="00467761">
        <w:rPr>
          <w:rFonts w:cs="Times New Roman"/>
          <w:sz w:val="28"/>
          <w:szCs w:val="28"/>
        </w:rPr>
        <w:t>пока не решен</w:t>
      </w:r>
      <w:r w:rsidR="00E635AC" w:rsidRPr="00467761">
        <w:rPr>
          <w:rFonts w:cs="Times New Roman"/>
          <w:sz w:val="28"/>
          <w:szCs w:val="28"/>
        </w:rPr>
        <w:t xml:space="preserve"> вопрос о возможности изготовления соединительных элементов трубопроводов типа тройник, крестовина и др.</w:t>
      </w:r>
      <w:r w:rsidRPr="00467761">
        <w:rPr>
          <w:rFonts w:cs="Times New Roman"/>
          <w:sz w:val="28"/>
          <w:szCs w:val="28"/>
        </w:rPr>
        <w:t>, обладающих требуемыми техническими характеристиками</w:t>
      </w:r>
      <w:r w:rsidR="00E635AC" w:rsidRPr="00467761">
        <w:rPr>
          <w:rFonts w:cs="Times New Roman"/>
          <w:sz w:val="28"/>
          <w:szCs w:val="28"/>
        </w:rPr>
        <w:t xml:space="preserve"> (рис. </w:t>
      </w:r>
      <w:r w:rsidRPr="00467761">
        <w:rPr>
          <w:rFonts w:cs="Times New Roman"/>
          <w:sz w:val="28"/>
          <w:szCs w:val="28"/>
        </w:rPr>
        <w:t>10</w:t>
      </w:r>
      <w:r w:rsidR="00E635AC" w:rsidRPr="00467761">
        <w:rPr>
          <w:rFonts w:cs="Times New Roman"/>
          <w:sz w:val="28"/>
          <w:szCs w:val="28"/>
        </w:rPr>
        <w:t>).</w:t>
      </w:r>
    </w:p>
    <w:p w:rsidR="00E635AC" w:rsidRPr="00467761" w:rsidRDefault="00E635AC" w:rsidP="00925240">
      <w:pPr>
        <w:spacing w:line="360" w:lineRule="auto"/>
        <w:ind w:firstLine="0"/>
        <w:contextualSpacing/>
        <w:jc w:val="center"/>
        <w:rPr>
          <w:rFonts w:cs="Times New Roman"/>
          <w:sz w:val="28"/>
          <w:szCs w:val="28"/>
          <w:lang w:val="en-US"/>
        </w:rPr>
      </w:pPr>
      <w:r w:rsidRPr="00467761">
        <w:rPr>
          <w:rFonts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38675" cy="1703871"/>
            <wp:effectExtent l="19050" t="0" r="9525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383" cy="1704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5AC" w:rsidRPr="00925240" w:rsidRDefault="00E635AC" w:rsidP="00925240">
      <w:pPr>
        <w:spacing w:line="360" w:lineRule="auto"/>
        <w:ind w:firstLine="0"/>
        <w:contextualSpacing/>
        <w:jc w:val="center"/>
        <w:rPr>
          <w:rFonts w:cs="Times New Roman"/>
          <w:szCs w:val="24"/>
        </w:rPr>
      </w:pPr>
      <w:r w:rsidRPr="00925240">
        <w:rPr>
          <w:rFonts w:cs="Times New Roman"/>
          <w:szCs w:val="24"/>
        </w:rPr>
        <w:t xml:space="preserve">Рис. </w:t>
      </w:r>
      <w:r w:rsidR="00A56CBF" w:rsidRPr="00925240">
        <w:rPr>
          <w:rFonts w:cs="Times New Roman"/>
          <w:szCs w:val="24"/>
        </w:rPr>
        <w:t>10</w:t>
      </w:r>
      <w:r w:rsidRPr="00925240">
        <w:rPr>
          <w:rFonts w:cs="Times New Roman"/>
          <w:szCs w:val="24"/>
        </w:rPr>
        <w:t xml:space="preserve"> </w:t>
      </w:r>
      <w:r w:rsidR="00925240" w:rsidRPr="00925240">
        <w:rPr>
          <w:rFonts w:cs="Times New Roman"/>
          <w:szCs w:val="24"/>
        </w:rPr>
        <w:t>–</w:t>
      </w:r>
      <w:r w:rsidRPr="00925240">
        <w:rPr>
          <w:rFonts w:cs="Times New Roman"/>
          <w:szCs w:val="24"/>
        </w:rPr>
        <w:t xml:space="preserve"> Изделия сложной геометрической формы</w:t>
      </w:r>
    </w:p>
    <w:p w:rsidR="00925240" w:rsidRDefault="00925240" w:rsidP="00467761">
      <w:pPr>
        <w:spacing w:line="360" w:lineRule="auto"/>
        <w:contextualSpacing/>
        <w:rPr>
          <w:rFonts w:cs="Times New Roman"/>
          <w:sz w:val="28"/>
          <w:szCs w:val="28"/>
        </w:rPr>
      </w:pPr>
    </w:p>
    <w:p w:rsidR="00E635AC" w:rsidRPr="00467761" w:rsidRDefault="00E635AC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Основной задачей при подготовке </w:t>
      </w:r>
      <w:r w:rsidR="00A56CBF" w:rsidRPr="00467761">
        <w:rPr>
          <w:rFonts w:cs="Times New Roman"/>
          <w:sz w:val="28"/>
          <w:szCs w:val="28"/>
        </w:rPr>
        <w:t xml:space="preserve">программы намотки </w:t>
      </w:r>
      <w:r w:rsidRPr="00467761">
        <w:rPr>
          <w:rFonts w:cs="Times New Roman"/>
          <w:sz w:val="28"/>
          <w:szCs w:val="28"/>
        </w:rPr>
        <w:t>изделий сложной геометрической формы является формирование схемы армирования. Решая эту задачу</w:t>
      </w:r>
      <w:r w:rsidR="00DD11A7" w:rsidRPr="00467761">
        <w:rPr>
          <w:rFonts w:cs="Times New Roman"/>
          <w:sz w:val="28"/>
          <w:szCs w:val="28"/>
        </w:rPr>
        <w:t>,</w:t>
      </w:r>
      <w:r w:rsidRPr="00467761">
        <w:rPr>
          <w:rFonts w:cs="Times New Roman"/>
          <w:sz w:val="28"/>
          <w:szCs w:val="28"/>
        </w:rPr>
        <w:t xml:space="preserve"> прежде всего</w:t>
      </w:r>
      <w:r w:rsidR="00DD11A7" w:rsidRPr="00467761">
        <w:rPr>
          <w:rFonts w:cs="Times New Roman"/>
          <w:sz w:val="28"/>
          <w:szCs w:val="28"/>
        </w:rPr>
        <w:t>,</w:t>
      </w:r>
      <w:r w:rsidRPr="00467761">
        <w:rPr>
          <w:rFonts w:cs="Times New Roman"/>
          <w:sz w:val="28"/>
          <w:szCs w:val="28"/>
        </w:rPr>
        <w:t xml:space="preserve"> необходимо найти технологически допустимые схемы армирования, то есть те, которые могут быть реализованы методом непрерывной намотки.</w:t>
      </w:r>
    </w:p>
    <w:p w:rsidR="00E635AC" w:rsidRPr="00467761" w:rsidRDefault="00E635AC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В качестве основного технологического ограничения при построении схемы армирования рассматривается неравенство следующего вида:</w:t>
      </w:r>
    </w:p>
    <w:p w:rsidR="00342FD2" w:rsidRPr="00467761" w:rsidRDefault="00DE00EC" w:rsidP="00467761">
      <w:pPr>
        <w:spacing w:line="360" w:lineRule="auto"/>
        <w:contextualSpacing/>
        <w:jc w:val="right"/>
        <w:rPr>
          <w:rFonts w:cs="Times New Roman"/>
          <w:sz w:val="28"/>
          <w:szCs w:val="28"/>
        </w:rPr>
      </w:pPr>
      <w:r w:rsidRPr="00467761">
        <w:rPr>
          <w:rFonts w:cs="Times New Roman"/>
          <w:position w:val="-14"/>
          <w:sz w:val="28"/>
          <w:szCs w:val="28"/>
          <w:lang w:val="en-US"/>
        </w:rPr>
        <w:object w:dxaOrig="999" w:dyaOrig="420">
          <v:shape id="_x0000_i1032" type="#_x0000_t75" style="width:50.5pt;height:21.5pt" o:ole="">
            <v:imagedata r:id="rId29" o:title=""/>
          </v:shape>
          <o:OLEObject Type="Embed" ProgID="Equation.DSMT4" ShapeID="_x0000_i1032" DrawAspect="Content" ObjectID="_1539195398" r:id="rId30"/>
        </w:object>
      </w:r>
      <w:r w:rsidR="00342FD2" w:rsidRPr="00467761">
        <w:rPr>
          <w:rFonts w:cs="Times New Roman"/>
          <w:sz w:val="28"/>
          <w:szCs w:val="28"/>
        </w:rPr>
        <w:t>,</w:t>
      </w:r>
      <w:r w:rsidR="00342FD2" w:rsidRPr="00467761">
        <w:rPr>
          <w:rFonts w:cs="Times New Roman"/>
          <w:sz w:val="28"/>
          <w:szCs w:val="28"/>
        </w:rPr>
        <w:tab/>
      </w:r>
      <w:r w:rsidR="00342FD2" w:rsidRPr="00467761">
        <w:rPr>
          <w:rFonts w:cs="Times New Roman"/>
          <w:sz w:val="28"/>
          <w:szCs w:val="28"/>
        </w:rPr>
        <w:tab/>
      </w:r>
      <w:r w:rsidR="00342FD2" w:rsidRPr="00467761">
        <w:rPr>
          <w:rFonts w:cs="Times New Roman"/>
          <w:sz w:val="28"/>
          <w:szCs w:val="28"/>
        </w:rPr>
        <w:tab/>
      </w:r>
      <w:r w:rsidR="00342FD2" w:rsidRPr="00467761">
        <w:rPr>
          <w:rFonts w:cs="Times New Roman"/>
          <w:sz w:val="28"/>
          <w:szCs w:val="28"/>
        </w:rPr>
        <w:tab/>
      </w:r>
      <w:r w:rsidR="00342FD2" w:rsidRPr="00467761">
        <w:rPr>
          <w:rFonts w:cs="Times New Roman"/>
          <w:sz w:val="28"/>
          <w:szCs w:val="28"/>
        </w:rPr>
        <w:tab/>
      </w:r>
      <w:r w:rsidR="00342FD2" w:rsidRPr="00467761">
        <w:rPr>
          <w:rFonts w:cs="Times New Roman"/>
          <w:sz w:val="28"/>
          <w:szCs w:val="28"/>
        </w:rPr>
        <w:tab/>
        <w:t>(2)</w:t>
      </w:r>
    </w:p>
    <w:p w:rsidR="00342FD2" w:rsidRPr="00467761" w:rsidRDefault="00342FD2" w:rsidP="00925240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где </w:t>
      </w:r>
      <w:r w:rsidRPr="00467761">
        <w:rPr>
          <w:rFonts w:cs="Times New Roman"/>
          <w:position w:val="-10"/>
          <w:sz w:val="28"/>
          <w:szCs w:val="28"/>
        </w:rPr>
        <w:object w:dxaOrig="260" w:dyaOrig="279">
          <v:shape id="_x0000_i1033" type="#_x0000_t75" style="width:12.9pt;height:13.95pt" o:ole="">
            <v:imagedata r:id="rId31" o:title=""/>
          </v:shape>
          <o:OLEObject Type="Embed" ProgID="Equation.DSMT4" ShapeID="_x0000_i1033" DrawAspect="Content" ObjectID="_1539195399" r:id="rId32"/>
        </w:object>
      </w:r>
      <w:r w:rsidRPr="00467761">
        <w:rPr>
          <w:rFonts w:cs="Times New Roman"/>
          <w:sz w:val="28"/>
          <w:szCs w:val="28"/>
        </w:rPr>
        <w:t xml:space="preserve"> </w:t>
      </w:r>
      <w:r w:rsidR="00925240">
        <w:rPr>
          <w:rFonts w:cs="Times New Roman"/>
        </w:rPr>
        <w:t>–</w:t>
      </w:r>
      <w:r w:rsidRPr="00467761">
        <w:rPr>
          <w:rFonts w:cs="Times New Roman"/>
          <w:sz w:val="28"/>
          <w:szCs w:val="28"/>
        </w:rPr>
        <w:t xml:space="preserve"> допустимый коэффициент трения; </w:t>
      </w:r>
      <w:r w:rsidRPr="00467761">
        <w:rPr>
          <w:rFonts w:cs="Times New Roman"/>
          <w:position w:val="-6"/>
          <w:sz w:val="28"/>
          <w:szCs w:val="28"/>
        </w:rPr>
        <w:object w:dxaOrig="220" w:dyaOrig="300">
          <v:shape id="_x0000_i1034" type="#_x0000_t75" style="width:10.75pt;height:15.05pt" o:ole="">
            <v:imagedata r:id="rId33" o:title=""/>
          </v:shape>
          <o:OLEObject Type="Embed" ProgID="Equation.DSMT4" ShapeID="_x0000_i1034" DrawAspect="Content" ObjectID="_1539195400" r:id="rId34"/>
        </w:object>
      </w:r>
      <w:r w:rsidRPr="00467761">
        <w:rPr>
          <w:rFonts w:cs="Times New Roman"/>
          <w:sz w:val="28"/>
          <w:szCs w:val="28"/>
        </w:rPr>
        <w:t xml:space="preserve"> </w:t>
      </w:r>
      <w:r w:rsidR="00925240">
        <w:rPr>
          <w:rFonts w:cs="Times New Roman"/>
        </w:rPr>
        <w:t>–</w:t>
      </w:r>
      <w:r w:rsidRPr="00467761">
        <w:rPr>
          <w:rFonts w:cs="Times New Roman"/>
          <w:sz w:val="28"/>
          <w:szCs w:val="28"/>
        </w:rPr>
        <w:t xml:space="preserve"> угол геодезического отклонения.</w:t>
      </w:r>
    </w:p>
    <w:p w:rsidR="00342FD2" w:rsidRPr="00467761" w:rsidRDefault="00342FD2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Выполнение условия (2) для всех точек линии армирования гарантирует устойчивость ленты на поверхности изделия.</w:t>
      </w:r>
    </w:p>
    <w:p w:rsidR="00342FD2" w:rsidRPr="00467761" w:rsidRDefault="00342FD2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Для формирования линий схемы армирования может быть использована известная система дифференциальных уравнений:</w:t>
      </w:r>
    </w:p>
    <w:p w:rsidR="00342FD2" w:rsidRPr="00467761" w:rsidRDefault="00DE00EC" w:rsidP="00467761">
      <w:pPr>
        <w:spacing w:line="360" w:lineRule="auto"/>
        <w:contextualSpacing/>
        <w:jc w:val="right"/>
        <w:rPr>
          <w:rFonts w:cs="Times New Roman"/>
          <w:sz w:val="28"/>
          <w:szCs w:val="28"/>
        </w:rPr>
      </w:pPr>
      <w:r w:rsidRPr="00467761">
        <w:rPr>
          <w:rFonts w:cs="Times New Roman"/>
          <w:position w:val="-124"/>
          <w:sz w:val="28"/>
          <w:szCs w:val="28"/>
          <w:lang w:val="en-US"/>
        </w:rPr>
        <w:object w:dxaOrig="3879" w:dyaOrig="2600">
          <v:shape id="_x0000_i1035" type="#_x0000_t75" style="width:194.5pt;height:130.05pt" o:ole="">
            <v:imagedata r:id="rId35" o:title=""/>
          </v:shape>
          <o:OLEObject Type="Embed" ProgID="Equation.DSMT4" ShapeID="_x0000_i1035" DrawAspect="Content" ObjectID="_1539195401" r:id="rId36"/>
        </w:object>
      </w:r>
      <w:r w:rsidR="00342FD2" w:rsidRPr="00467761">
        <w:rPr>
          <w:rFonts w:cs="Times New Roman"/>
          <w:sz w:val="28"/>
          <w:szCs w:val="28"/>
        </w:rPr>
        <w:tab/>
      </w:r>
      <w:r w:rsidR="00342FD2" w:rsidRPr="00467761">
        <w:rPr>
          <w:rFonts w:cs="Times New Roman"/>
          <w:sz w:val="28"/>
          <w:szCs w:val="28"/>
        </w:rPr>
        <w:tab/>
      </w:r>
      <w:r w:rsidR="00342FD2" w:rsidRPr="00467761">
        <w:rPr>
          <w:rFonts w:cs="Times New Roman"/>
          <w:sz w:val="28"/>
          <w:szCs w:val="28"/>
        </w:rPr>
        <w:tab/>
        <w:t>(3)</w:t>
      </w:r>
    </w:p>
    <w:p w:rsidR="00342FD2" w:rsidRPr="00467761" w:rsidRDefault="00342FD2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lastRenderedPageBreak/>
        <w:t>Множество допустимых линий армирования может быть построено путем интегрирования системы (3) с учетом ограничения (2)</w:t>
      </w:r>
      <w:r w:rsidR="00DD11A7" w:rsidRPr="00467761">
        <w:rPr>
          <w:rFonts w:cs="Times New Roman"/>
          <w:sz w:val="28"/>
          <w:szCs w:val="28"/>
        </w:rPr>
        <w:t xml:space="preserve"> (рис. 11)</w:t>
      </w:r>
      <w:r w:rsidRPr="00467761">
        <w:rPr>
          <w:rFonts w:cs="Times New Roman"/>
          <w:sz w:val="28"/>
          <w:szCs w:val="28"/>
        </w:rPr>
        <w:t>.</w:t>
      </w:r>
    </w:p>
    <w:p w:rsidR="00342FD2" w:rsidRPr="00467761" w:rsidRDefault="00342FD2" w:rsidP="00925240">
      <w:pPr>
        <w:spacing w:line="360" w:lineRule="auto"/>
        <w:ind w:firstLine="0"/>
        <w:contextualSpacing/>
        <w:jc w:val="center"/>
        <w:rPr>
          <w:rFonts w:cs="Times New Roman"/>
          <w:sz w:val="28"/>
          <w:szCs w:val="28"/>
        </w:rPr>
      </w:pPr>
      <w:r w:rsidRPr="00467761">
        <w:rPr>
          <w:rFonts w:cs="Times New Roman"/>
          <w:noProof/>
          <w:sz w:val="28"/>
          <w:szCs w:val="28"/>
          <w:lang w:eastAsia="ru-RU"/>
        </w:rPr>
        <w:drawing>
          <wp:inline distT="0" distB="0" distL="0" distR="0">
            <wp:extent cx="4048125" cy="2895600"/>
            <wp:effectExtent l="19050" t="0" r="9525" b="0"/>
            <wp:docPr id="9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34" name="Picture 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4066C" w:rsidRPr="00925240" w:rsidRDefault="0004066C" w:rsidP="00467761">
      <w:pPr>
        <w:spacing w:line="360" w:lineRule="auto"/>
        <w:contextualSpacing/>
        <w:jc w:val="center"/>
        <w:rPr>
          <w:rFonts w:cs="Times New Roman"/>
          <w:szCs w:val="24"/>
        </w:rPr>
      </w:pPr>
      <w:r w:rsidRPr="00925240">
        <w:rPr>
          <w:rFonts w:cs="Times New Roman"/>
          <w:szCs w:val="24"/>
        </w:rPr>
        <w:t>Рис. 1</w:t>
      </w:r>
      <w:r w:rsidR="00DD11A7" w:rsidRPr="00925240">
        <w:rPr>
          <w:rFonts w:cs="Times New Roman"/>
          <w:szCs w:val="24"/>
        </w:rPr>
        <w:t>1</w:t>
      </w:r>
      <w:r w:rsidR="00925240" w:rsidRPr="00925240">
        <w:rPr>
          <w:rFonts w:cs="Times New Roman"/>
          <w:szCs w:val="24"/>
        </w:rPr>
        <w:t xml:space="preserve"> </w:t>
      </w:r>
      <w:r w:rsidR="00925240" w:rsidRPr="00925240">
        <w:rPr>
          <w:rFonts w:cs="Times New Roman"/>
          <w:szCs w:val="24"/>
        </w:rPr>
        <w:t>–</w:t>
      </w:r>
      <w:r w:rsidR="00531F62" w:rsidRPr="00925240">
        <w:rPr>
          <w:rFonts w:cs="Times New Roman"/>
          <w:szCs w:val="24"/>
        </w:rPr>
        <w:t xml:space="preserve"> Допустимые линии укладки нити (жгута) на поверхности</w:t>
      </w:r>
    </w:p>
    <w:p w:rsidR="00925240" w:rsidRDefault="00925240" w:rsidP="00467761">
      <w:pPr>
        <w:spacing w:line="360" w:lineRule="auto"/>
        <w:contextualSpacing/>
        <w:rPr>
          <w:rFonts w:cs="Times New Roman"/>
          <w:sz w:val="28"/>
          <w:szCs w:val="28"/>
        </w:rPr>
      </w:pPr>
    </w:p>
    <w:p w:rsidR="00E635AC" w:rsidRPr="00467761" w:rsidRDefault="00531F62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Сложность заключается в том, что а</w:t>
      </w:r>
      <w:r w:rsidR="0004066C" w:rsidRPr="00467761">
        <w:rPr>
          <w:rFonts w:cs="Times New Roman"/>
          <w:sz w:val="28"/>
          <w:szCs w:val="28"/>
        </w:rPr>
        <w:t>лгоритм формирования схемы армирования для каждого конкретного класса поверхностей сложной формы, использующий систему (3) с ограничением (2), требуется разрабатывать отдельно.</w:t>
      </w:r>
    </w:p>
    <w:p w:rsidR="00925240" w:rsidRDefault="00925240" w:rsidP="00467761">
      <w:pPr>
        <w:spacing w:line="360" w:lineRule="auto"/>
        <w:contextualSpacing/>
        <w:rPr>
          <w:rFonts w:cs="Times New Roman"/>
          <w:b/>
          <w:sz w:val="28"/>
          <w:szCs w:val="28"/>
        </w:rPr>
      </w:pPr>
    </w:p>
    <w:p w:rsidR="00A51FCE" w:rsidRPr="00467761" w:rsidRDefault="00210CA4" w:rsidP="00467761">
      <w:pPr>
        <w:spacing w:line="360" w:lineRule="auto"/>
        <w:contextualSpacing/>
        <w:rPr>
          <w:rFonts w:cs="Times New Roman"/>
          <w:b/>
          <w:sz w:val="28"/>
          <w:szCs w:val="28"/>
        </w:rPr>
      </w:pPr>
      <w:r w:rsidRPr="00467761">
        <w:rPr>
          <w:rFonts w:cs="Times New Roman"/>
          <w:b/>
          <w:sz w:val="28"/>
          <w:szCs w:val="28"/>
        </w:rPr>
        <w:t>Управление технологическими параметрами процесса намотки</w:t>
      </w:r>
    </w:p>
    <w:p w:rsidR="00545660" w:rsidRPr="00467761" w:rsidRDefault="00E815AF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Рассмотрим задачи управления двумя технологическими параметрами процесса намотки </w:t>
      </w:r>
      <w:r w:rsidR="00DD11A7" w:rsidRPr="00467761">
        <w:rPr>
          <w:rFonts w:cs="Times New Roman"/>
          <w:sz w:val="28"/>
          <w:szCs w:val="28"/>
        </w:rPr>
        <w:t>–</w:t>
      </w:r>
      <w:r w:rsidRPr="00467761">
        <w:rPr>
          <w:rFonts w:cs="Times New Roman"/>
          <w:sz w:val="28"/>
          <w:szCs w:val="28"/>
        </w:rPr>
        <w:t xml:space="preserve"> усилием</w:t>
      </w:r>
      <w:r w:rsidR="00DD11A7" w:rsidRPr="00467761">
        <w:rPr>
          <w:rFonts w:cs="Times New Roman"/>
          <w:sz w:val="28"/>
          <w:szCs w:val="28"/>
        </w:rPr>
        <w:t xml:space="preserve"> </w:t>
      </w:r>
      <w:r w:rsidRPr="00467761">
        <w:rPr>
          <w:rFonts w:cs="Times New Roman"/>
          <w:sz w:val="28"/>
          <w:szCs w:val="28"/>
        </w:rPr>
        <w:t xml:space="preserve">натяжения материала и </w:t>
      </w:r>
      <w:r w:rsidR="00545660" w:rsidRPr="00467761">
        <w:rPr>
          <w:rFonts w:cs="Times New Roman"/>
          <w:sz w:val="28"/>
          <w:szCs w:val="28"/>
        </w:rPr>
        <w:t>скоростью движения материала по пропиточному узлу станка.</w:t>
      </w:r>
    </w:p>
    <w:p w:rsidR="00E815AF" w:rsidRPr="00467761" w:rsidRDefault="00E815AF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В настоящее время для управления усилием натяжения материала применяется автономная, не связанная с программой намотки, система, состоящая из трех элементов: </w:t>
      </w:r>
    </w:p>
    <w:p w:rsidR="00E815AF" w:rsidRPr="00467761" w:rsidRDefault="00925240" w:rsidP="00925240">
      <w:pPr>
        <w:spacing w:line="360" w:lineRule="auto"/>
        <w:ind w:firstLine="284"/>
        <w:contextualSpacing/>
        <w:rPr>
          <w:rFonts w:cs="Times New Roman"/>
          <w:sz w:val="28"/>
          <w:szCs w:val="28"/>
        </w:rPr>
      </w:pPr>
      <w:r>
        <w:rPr>
          <w:rFonts w:cs="Times New Roman"/>
        </w:rPr>
        <w:t>–</w:t>
      </w:r>
      <w:r>
        <w:rPr>
          <w:rFonts w:cs="Times New Roman"/>
        </w:rPr>
        <w:t xml:space="preserve"> </w:t>
      </w:r>
      <w:r w:rsidR="00E815AF" w:rsidRPr="00467761">
        <w:rPr>
          <w:rFonts w:cs="Times New Roman"/>
          <w:sz w:val="28"/>
          <w:szCs w:val="28"/>
        </w:rPr>
        <w:t>датчика усилия натяжения, который размещается вблизи от точки укладки материала;</w:t>
      </w:r>
    </w:p>
    <w:p w:rsidR="008E22D1" w:rsidRPr="00467761" w:rsidRDefault="00925240" w:rsidP="00925240">
      <w:pPr>
        <w:spacing w:line="360" w:lineRule="auto"/>
        <w:ind w:firstLine="284"/>
        <w:contextualSpacing/>
        <w:rPr>
          <w:rFonts w:cs="Times New Roman"/>
          <w:sz w:val="28"/>
          <w:szCs w:val="28"/>
        </w:rPr>
      </w:pPr>
      <w:r>
        <w:rPr>
          <w:rFonts w:cs="Times New Roman"/>
        </w:rPr>
        <w:lastRenderedPageBreak/>
        <w:t>–</w:t>
      </w:r>
      <w:r>
        <w:rPr>
          <w:rFonts w:cs="Times New Roman"/>
        </w:rPr>
        <w:t xml:space="preserve"> </w:t>
      </w:r>
      <w:r w:rsidR="00E815AF" w:rsidRPr="00467761">
        <w:rPr>
          <w:rFonts w:cs="Times New Roman"/>
          <w:sz w:val="28"/>
          <w:szCs w:val="28"/>
        </w:rPr>
        <w:t>исполнительного механизма, меняющего усилие натяжения за счет изменения угла охвата материалом неподвижных валиков</w:t>
      </w:r>
      <w:r w:rsidR="008E22D1" w:rsidRPr="00467761">
        <w:rPr>
          <w:rFonts w:cs="Times New Roman"/>
          <w:sz w:val="28"/>
          <w:szCs w:val="28"/>
        </w:rPr>
        <w:t>;</w:t>
      </w:r>
    </w:p>
    <w:p w:rsidR="00E815AF" w:rsidRPr="00467761" w:rsidRDefault="00925240" w:rsidP="00925240">
      <w:pPr>
        <w:spacing w:line="360" w:lineRule="auto"/>
        <w:ind w:firstLine="284"/>
        <w:contextualSpacing/>
        <w:rPr>
          <w:rFonts w:cs="Times New Roman"/>
          <w:sz w:val="28"/>
          <w:szCs w:val="28"/>
        </w:rPr>
      </w:pPr>
      <w:r>
        <w:rPr>
          <w:rFonts w:cs="Times New Roman"/>
        </w:rPr>
        <w:t>–</w:t>
      </w:r>
      <w:r>
        <w:rPr>
          <w:rFonts w:cs="Times New Roman"/>
        </w:rPr>
        <w:t xml:space="preserve"> </w:t>
      </w:r>
      <w:r w:rsidR="00E815AF" w:rsidRPr="00467761">
        <w:rPr>
          <w:rFonts w:cs="Times New Roman"/>
          <w:sz w:val="28"/>
          <w:szCs w:val="28"/>
        </w:rPr>
        <w:t xml:space="preserve">электронного блока на базе контроллера, обеспечивающего управление исполнительным механизмом </w:t>
      </w:r>
      <w:r w:rsidR="008E22D1" w:rsidRPr="00467761">
        <w:rPr>
          <w:rFonts w:cs="Times New Roman"/>
          <w:sz w:val="28"/>
          <w:szCs w:val="28"/>
        </w:rPr>
        <w:t>в результате</w:t>
      </w:r>
      <w:r w:rsidR="00E815AF" w:rsidRPr="00467761">
        <w:rPr>
          <w:rFonts w:cs="Times New Roman"/>
          <w:sz w:val="28"/>
          <w:szCs w:val="28"/>
        </w:rPr>
        <w:t xml:space="preserve"> переработки данных, поступающих от датчика</w:t>
      </w:r>
      <w:r w:rsidR="008E22D1" w:rsidRPr="00467761">
        <w:rPr>
          <w:rFonts w:cs="Times New Roman"/>
          <w:sz w:val="28"/>
          <w:szCs w:val="28"/>
        </w:rPr>
        <w:t>.</w:t>
      </w:r>
    </w:p>
    <w:p w:rsidR="00E7352C" w:rsidRPr="00467761" w:rsidRDefault="008E22D1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Преимуществом этой системы является </w:t>
      </w:r>
      <w:r w:rsidR="00E7352C" w:rsidRPr="00467761">
        <w:rPr>
          <w:rFonts w:cs="Times New Roman"/>
          <w:sz w:val="28"/>
          <w:szCs w:val="28"/>
        </w:rPr>
        <w:t xml:space="preserve">потенциальная </w:t>
      </w:r>
      <w:r w:rsidRPr="00467761">
        <w:rPr>
          <w:rFonts w:cs="Times New Roman"/>
          <w:sz w:val="28"/>
          <w:szCs w:val="28"/>
        </w:rPr>
        <w:t>возможность измерения реального усилия натяжения, которое зависит</w:t>
      </w:r>
      <w:r w:rsidR="00E7352C" w:rsidRPr="00467761">
        <w:rPr>
          <w:rFonts w:cs="Times New Roman"/>
          <w:sz w:val="28"/>
          <w:szCs w:val="28"/>
        </w:rPr>
        <w:t xml:space="preserve">, в том числе, </w:t>
      </w:r>
      <w:r w:rsidRPr="00467761">
        <w:rPr>
          <w:rFonts w:cs="Times New Roman"/>
          <w:sz w:val="28"/>
          <w:szCs w:val="28"/>
        </w:rPr>
        <w:t>от так</w:t>
      </w:r>
      <w:r w:rsidR="00E7352C" w:rsidRPr="00467761">
        <w:rPr>
          <w:rFonts w:cs="Times New Roman"/>
          <w:sz w:val="28"/>
          <w:szCs w:val="28"/>
        </w:rPr>
        <w:t xml:space="preserve">ого мало прогнозируемого </w:t>
      </w:r>
      <w:r w:rsidRPr="00467761">
        <w:rPr>
          <w:rFonts w:cs="Times New Roman"/>
          <w:sz w:val="28"/>
          <w:szCs w:val="28"/>
        </w:rPr>
        <w:t>фактор</w:t>
      </w:r>
      <w:r w:rsidR="00E7352C" w:rsidRPr="00467761">
        <w:rPr>
          <w:rFonts w:cs="Times New Roman"/>
          <w:sz w:val="28"/>
          <w:szCs w:val="28"/>
        </w:rPr>
        <w:t>а</w:t>
      </w:r>
      <w:r w:rsidRPr="00467761">
        <w:rPr>
          <w:rFonts w:cs="Times New Roman"/>
          <w:sz w:val="28"/>
          <w:szCs w:val="28"/>
        </w:rPr>
        <w:t xml:space="preserve"> как коэффициент трения материала о валки. Однако, для получения адекватных данных по усилию натяжения датчик усилия необходимо размещать непосредственно на участке ленты между точкой схода материала с выходного валка станка и точкой касания лентой поверхности оболочки. Практически это трудно реализуемо</w:t>
      </w:r>
      <w:r w:rsidR="00DD11A7" w:rsidRPr="00467761">
        <w:rPr>
          <w:rFonts w:cs="Times New Roman"/>
          <w:sz w:val="28"/>
          <w:szCs w:val="28"/>
        </w:rPr>
        <w:t>,</w:t>
      </w:r>
      <w:r w:rsidRPr="00467761">
        <w:rPr>
          <w:rFonts w:cs="Times New Roman"/>
          <w:sz w:val="28"/>
          <w:szCs w:val="28"/>
        </w:rPr>
        <w:t xml:space="preserve"> поэтому на современных </w:t>
      </w:r>
      <w:r w:rsidR="00E7352C" w:rsidRPr="00467761">
        <w:rPr>
          <w:rFonts w:cs="Times New Roman"/>
          <w:sz w:val="28"/>
          <w:szCs w:val="28"/>
        </w:rPr>
        <w:t xml:space="preserve">намоточных </w:t>
      </w:r>
      <w:r w:rsidRPr="00467761">
        <w:rPr>
          <w:rFonts w:cs="Times New Roman"/>
          <w:sz w:val="28"/>
          <w:szCs w:val="28"/>
        </w:rPr>
        <w:t xml:space="preserve">станках датчик усилия </w:t>
      </w:r>
      <w:r w:rsidR="00E7352C" w:rsidRPr="00467761">
        <w:rPr>
          <w:rFonts w:cs="Times New Roman"/>
          <w:sz w:val="28"/>
          <w:szCs w:val="28"/>
        </w:rPr>
        <w:t xml:space="preserve">натяжения </w:t>
      </w:r>
      <w:r w:rsidRPr="00467761">
        <w:rPr>
          <w:rFonts w:cs="Times New Roman"/>
          <w:sz w:val="28"/>
          <w:szCs w:val="28"/>
        </w:rPr>
        <w:t xml:space="preserve">ставится </w:t>
      </w:r>
      <w:r w:rsidR="00E7352C" w:rsidRPr="00467761">
        <w:rPr>
          <w:rFonts w:cs="Times New Roman"/>
          <w:sz w:val="28"/>
          <w:szCs w:val="28"/>
        </w:rPr>
        <w:t>в тракте на некотором удалении от выходного звена, а значение усилия натяжения на выходе из тракта определяется на основе данных от датчика и добавки, полученной расчетным путем</w:t>
      </w:r>
      <w:r w:rsidR="00697952" w:rsidRPr="00467761">
        <w:rPr>
          <w:rFonts w:cs="Times New Roman"/>
          <w:sz w:val="28"/>
          <w:szCs w:val="28"/>
        </w:rPr>
        <w:t xml:space="preserve">. Кроме того, поскольку регулятор натяжения является автономным устройством, быстродействие его исполнительного органа должно быть согласовано со скоростью укладки материала на поверхность оболочки. В противном случае регулирование усилия натяжения на выходе из тракта будет неудовлетворительным вплоть до обрыва ленты или появления провисаний материала. </w:t>
      </w:r>
    </w:p>
    <w:p w:rsidR="00E7352C" w:rsidRPr="00467761" w:rsidRDefault="006178EE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Улучшение качества управления усилием натяжения ленты может быть достигнуто, по</w:t>
      </w:r>
      <w:r w:rsidR="00C83FA0" w:rsidRPr="00467761">
        <w:rPr>
          <w:rFonts w:cs="Times New Roman"/>
          <w:sz w:val="28"/>
          <w:szCs w:val="28"/>
        </w:rPr>
        <w:t>-</w:t>
      </w:r>
      <w:r w:rsidRPr="00467761">
        <w:rPr>
          <w:rFonts w:cs="Times New Roman"/>
          <w:sz w:val="28"/>
          <w:szCs w:val="28"/>
        </w:rPr>
        <w:t xml:space="preserve">видимому, путем комбинирования двух способов управления </w:t>
      </w:r>
      <w:r w:rsidR="00925240">
        <w:rPr>
          <w:rFonts w:cs="Times New Roman"/>
        </w:rPr>
        <w:t>–</w:t>
      </w:r>
      <w:r w:rsidRPr="00467761">
        <w:rPr>
          <w:rFonts w:cs="Times New Roman"/>
          <w:sz w:val="28"/>
          <w:szCs w:val="28"/>
        </w:rPr>
        <w:t xml:space="preserve"> планируемого программного и автономного.</w:t>
      </w:r>
    </w:p>
    <w:p w:rsidR="006178EE" w:rsidRPr="00467761" w:rsidRDefault="006178EE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Для обеспечения программного управления усилием натяжения существующая кинематическая схема намоточного станка, используемая в автоматизированной системе программирования намоточных станков, должна быть расширена за счет добавления исполнительного органа </w:t>
      </w:r>
      <w:r w:rsidRPr="00467761">
        <w:rPr>
          <w:rFonts w:cs="Times New Roman"/>
          <w:sz w:val="28"/>
          <w:szCs w:val="28"/>
        </w:rPr>
        <w:lastRenderedPageBreak/>
        <w:t xml:space="preserve">регулятора натяжения. При этом исполнительный орган регулятора натяжения должен рассматриваться как одна из осей намоточного станка. Тогда при формировании законов управления для основных координат станка, обеспечивающих </w:t>
      </w:r>
      <w:r w:rsidR="005A6579" w:rsidRPr="00467761">
        <w:rPr>
          <w:rFonts w:cs="Times New Roman"/>
          <w:sz w:val="28"/>
          <w:szCs w:val="28"/>
        </w:rPr>
        <w:t>перемещение точки схода нити по отношению к вращающейся оболочке, будут учитываться ограничения скорости и ускорения перемещения исполнительного органа регулятора натяжения. Таким образом</w:t>
      </w:r>
      <w:r w:rsidR="00C83FA0" w:rsidRPr="00467761">
        <w:rPr>
          <w:rFonts w:cs="Times New Roman"/>
          <w:sz w:val="28"/>
          <w:szCs w:val="28"/>
        </w:rPr>
        <w:t>,</w:t>
      </w:r>
      <w:r w:rsidR="005A6579" w:rsidRPr="00467761">
        <w:rPr>
          <w:rFonts w:cs="Times New Roman"/>
          <w:sz w:val="28"/>
          <w:szCs w:val="28"/>
        </w:rPr>
        <w:t xml:space="preserve"> будет обеспечиваться согласованность перемещений основных звеньев станка и исполнительного органа регулятора натяжения.</w:t>
      </w:r>
    </w:p>
    <w:p w:rsidR="00697952" w:rsidRPr="00467761" w:rsidRDefault="00545660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Нанесение связующего вещества на волокнистый материал, движущийся в тракте намоточного станка, может производиться различными способами. Рассмотрим типографский способ, когда связующее наносится при помощи барабана, вращающегося в ванне со связующем. </w:t>
      </w:r>
      <w:r w:rsidR="00CA7A3A" w:rsidRPr="00467761">
        <w:rPr>
          <w:rFonts w:cs="Times New Roman"/>
          <w:sz w:val="28"/>
          <w:szCs w:val="28"/>
        </w:rPr>
        <w:t xml:space="preserve">Требование высокой производительности намоточного оборудования приводит к тому, что материал движется в тракте неравномерно, с ускорениями. Это отражается на качестве пропитки материала связующим. </w:t>
      </w:r>
      <w:r w:rsidRPr="00467761">
        <w:rPr>
          <w:rFonts w:cs="Times New Roman"/>
          <w:sz w:val="28"/>
          <w:szCs w:val="28"/>
        </w:rPr>
        <w:t>Для обеспечения равномерной пропитки материала необходимо поддерживать постоянство скорости движения ленты материала в пропиточном узле</w:t>
      </w:r>
      <w:r w:rsidR="00CA7A3A" w:rsidRPr="00467761">
        <w:rPr>
          <w:rFonts w:cs="Times New Roman"/>
          <w:sz w:val="28"/>
          <w:szCs w:val="28"/>
        </w:rPr>
        <w:t xml:space="preserve"> без потери высокой производительности технологического процесса</w:t>
      </w:r>
      <w:r w:rsidRPr="00467761">
        <w:rPr>
          <w:rFonts w:cs="Times New Roman"/>
          <w:sz w:val="28"/>
          <w:szCs w:val="28"/>
        </w:rPr>
        <w:t xml:space="preserve">. </w:t>
      </w:r>
    </w:p>
    <w:p w:rsidR="00CA7A3A" w:rsidRPr="00467761" w:rsidRDefault="00CA7A3A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Решение состоит в добавлении в тракт станка </w:t>
      </w:r>
      <w:proofErr w:type="spellStart"/>
      <w:r w:rsidRPr="00467761">
        <w:rPr>
          <w:rFonts w:cs="Times New Roman"/>
          <w:sz w:val="28"/>
          <w:szCs w:val="28"/>
        </w:rPr>
        <w:t>программно</w:t>
      </w:r>
      <w:proofErr w:type="spellEnd"/>
      <w:r w:rsidRPr="00467761">
        <w:rPr>
          <w:rFonts w:cs="Times New Roman"/>
          <w:sz w:val="28"/>
          <w:szCs w:val="28"/>
        </w:rPr>
        <w:t xml:space="preserve"> управляемого стабилизатора скорости движения материала в пропиточном узле. Стабилизатор представляет собой </w:t>
      </w:r>
      <w:r w:rsidR="004047B3" w:rsidRPr="00467761">
        <w:rPr>
          <w:rFonts w:cs="Times New Roman"/>
          <w:sz w:val="28"/>
          <w:szCs w:val="28"/>
        </w:rPr>
        <w:t>три</w:t>
      </w:r>
      <w:r w:rsidRPr="00467761">
        <w:rPr>
          <w:rFonts w:cs="Times New Roman"/>
          <w:sz w:val="28"/>
          <w:szCs w:val="28"/>
        </w:rPr>
        <w:t xml:space="preserve"> вращающихся </w:t>
      </w:r>
      <w:r w:rsidR="004047B3" w:rsidRPr="00467761">
        <w:rPr>
          <w:rFonts w:cs="Times New Roman"/>
          <w:sz w:val="28"/>
          <w:szCs w:val="28"/>
        </w:rPr>
        <w:t>валка</w:t>
      </w:r>
      <w:r w:rsidRPr="00467761">
        <w:rPr>
          <w:rFonts w:cs="Times New Roman"/>
          <w:sz w:val="28"/>
          <w:szCs w:val="28"/>
        </w:rPr>
        <w:t xml:space="preserve">, </w:t>
      </w:r>
      <w:r w:rsidR="00A8073D" w:rsidRPr="00467761">
        <w:rPr>
          <w:rFonts w:cs="Times New Roman"/>
          <w:sz w:val="28"/>
          <w:szCs w:val="28"/>
        </w:rPr>
        <w:t xml:space="preserve">два их которых </w:t>
      </w:r>
      <w:r w:rsidRPr="00467761">
        <w:rPr>
          <w:rFonts w:cs="Times New Roman"/>
          <w:sz w:val="28"/>
          <w:szCs w:val="28"/>
        </w:rPr>
        <w:t>отнесен</w:t>
      </w:r>
      <w:r w:rsidR="00C83FA0" w:rsidRPr="00467761">
        <w:rPr>
          <w:rFonts w:cs="Times New Roman"/>
          <w:sz w:val="28"/>
          <w:szCs w:val="28"/>
        </w:rPr>
        <w:t>ы</w:t>
      </w:r>
      <w:r w:rsidRPr="00467761">
        <w:rPr>
          <w:rFonts w:cs="Times New Roman"/>
          <w:sz w:val="28"/>
          <w:szCs w:val="28"/>
        </w:rPr>
        <w:t xml:space="preserve"> друг от друга на расстояние, обеспечивающее приемлемую стабилизацию скорости движения материала</w:t>
      </w:r>
      <w:r w:rsidR="004047B3" w:rsidRPr="00467761">
        <w:rPr>
          <w:rFonts w:cs="Times New Roman"/>
          <w:sz w:val="28"/>
          <w:szCs w:val="28"/>
        </w:rPr>
        <w:t xml:space="preserve">. </w:t>
      </w:r>
      <w:r w:rsidR="00A8073D" w:rsidRPr="00467761">
        <w:rPr>
          <w:rFonts w:cs="Times New Roman"/>
          <w:sz w:val="28"/>
          <w:szCs w:val="28"/>
        </w:rPr>
        <w:t>Эти д</w:t>
      </w:r>
      <w:r w:rsidR="004047B3" w:rsidRPr="00467761">
        <w:rPr>
          <w:rFonts w:cs="Times New Roman"/>
          <w:sz w:val="28"/>
          <w:szCs w:val="28"/>
        </w:rPr>
        <w:t>ва валка стабилизатора закреплены на одном кронштейне</w:t>
      </w:r>
      <w:r w:rsidR="00A8073D" w:rsidRPr="00467761">
        <w:rPr>
          <w:rFonts w:cs="Times New Roman"/>
          <w:sz w:val="28"/>
          <w:szCs w:val="28"/>
        </w:rPr>
        <w:t>, вращающемся вокруг оси одного из валков</w:t>
      </w:r>
      <w:r w:rsidRPr="00467761">
        <w:rPr>
          <w:rFonts w:cs="Times New Roman"/>
          <w:sz w:val="28"/>
          <w:szCs w:val="28"/>
        </w:rPr>
        <w:t xml:space="preserve"> (рис. 1</w:t>
      </w:r>
      <w:r w:rsidR="00C83FA0" w:rsidRPr="00467761">
        <w:rPr>
          <w:rFonts w:cs="Times New Roman"/>
          <w:sz w:val="28"/>
          <w:szCs w:val="28"/>
        </w:rPr>
        <w:t>2</w:t>
      </w:r>
      <w:r w:rsidRPr="00467761">
        <w:rPr>
          <w:rFonts w:cs="Times New Roman"/>
          <w:sz w:val="28"/>
          <w:szCs w:val="28"/>
        </w:rPr>
        <w:t>).</w:t>
      </w:r>
    </w:p>
    <w:p w:rsidR="00925240" w:rsidRDefault="00DC3B22" w:rsidP="00DC3B22">
      <w:pPr>
        <w:spacing w:line="360" w:lineRule="auto"/>
        <w:ind w:firstLine="0"/>
        <w:contextualSpacing/>
        <w:jc w:val="center"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object w:dxaOrig="15038" w:dyaOrig="2938">
          <v:shape id="_x0000_i1036" type="#_x0000_t75" style="width:426.65pt;height:83.8pt" o:ole="">
            <v:imagedata r:id="rId38" o:title=""/>
          </v:shape>
          <o:OLEObject Type="Embed" ProgID="Visio.Drawing.11" ShapeID="_x0000_i1036" DrawAspect="Content" ObjectID="_1539195402" r:id="rId39"/>
        </w:object>
      </w:r>
    </w:p>
    <w:p w:rsidR="004047B3" w:rsidRPr="00925240" w:rsidRDefault="00301EAA" w:rsidP="00925240">
      <w:pPr>
        <w:spacing w:line="360" w:lineRule="auto"/>
        <w:ind w:firstLine="0"/>
        <w:contextualSpacing/>
        <w:jc w:val="center"/>
        <w:rPr>
          <w:rFonts w:cs="Times New Roman"/>
          <w:szCs w:val="28"/>
        </w:rPr>
      </w:pPr>
      <w:r w:rsidRPr="00925240">
        <w:rPr>
          <w:rFonts w:cs="Times New Roman"/>
          <w:szCs w:val="28"/>
        </w:rPr>
        <w:t>Рис. 1</w:t>
      </w:r>
      <w:r w:rsidR="00C83FA0" w:rsidRPr="00925240">
        <w:rPr>
          <w:rFonts w:cs="Times New Roman"/>
          <w:szCs w:val="28"/>
        </w:rPr>
        <w:t>2</w:t>
      </w:r>
      <w:r w:rsidR="00DC3B22">
        <w:rPr>
          <w:rFonts w:cs="Times New Roman"/>
          <w:szCs w:val="28"/>
        </w:rPr>
        <w:t xml:space="preserve"> </w:t>
      </w:r>
      <w:r w:rsidR="00DC3B22">
        <w:rPr>
          <w:rFonts w:cs="Times New Roman"/>
        </w:rPr>
        <w:t>–</w:t>
      </w:r>
      <w:r w:rsidR="00DC3B22">
        <w:rPr>
          <w:rStyle w:val="ab"/>
          <w:rFonts w:cs="Times New Roman"/>
          <w:b w:val="0"/>
          <w:sz w:val="28"/>
          <w:szCs w:val="28"/>
        </w:rPr>
        <w:t xml:space="preserve"> </w:t>
      </w:r>
      <w:r w:rsidR="004047B3" w:rsidRPr="00925240">
        <w:rPr>
          <w:rFonts w:cs="Times New Roman"/>
          <w:szCs w:val="28"/>
        </w:rPr>
        <w:t>Пропиточный узел и стабилизатор скорости движения ленты</w:t>
      </w:r>
    </w:p>
    <w:p w:rsidR="00301EAA" w:rsidRPr="00467761" w:rsidRDefault="004047B3" w:rsidP="00925240">
      <w:pPr>
        <w:spacing w:line="360" w:lineRule="auto"/>
        <w:contextualSpacing/>
        <w:jc w:val="center"/>
        <w:rPr>
          <w:rFonts w:cs="Times New Roman"/>
          <w:sz w:val="28"/>
          <w:szCs w:val="28"/>
        </w:rPr>
      </w:pPr>
      <w:r w:rsidRPr="00925240">
        <w:rPr>
          <w:rFonts w:cs="Times New Roman"/>
          <w:szCs w:val="28"/>
        </w:rPr>
        <w:t>через пропиточный узел</w:t>
      </w:r>
    </w:p>
    <w:p w:rsidR="00925240" w:rsidRDefault="00925240" w:rsidP="00467761">
      <w:pPr>
        <w:spacing w:line="360" w:lineRule="auto"/>
        <w:contextualSpacing/>
        <w:rPr>
          <w:rFonts w:cs="Times New Roman"/>
          <w:sz w:val="28"/>
          <w:szCs w:val="28"/>
        </w:rPr>
      </w:pPr>
    </w:p>
    <w:p w:rsidR="004047B3" w:rsidRPr="00467761" w:rsidRDefault="004047B3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>На рисунке 1</w:t>
      </w:r>
      <w:r w:rsidR="00C83FA0" w:rsidRPr="00467761">
        <w:rPr>
          <w:rFonts w:cs="Times New Roman"/>
          <w:sz w:val="28"/>
          <w:szCs w:val="28"/>
        </w:rPr>
        <w:t xml:space="preserve">2 </w:t>
      </w:r>
      <w:r w:rsidRPr="00467761">
        <w:rPr>
          <w:rFonts w:cs="Times New Roman"/>
          <w:sz w:val="28"/>
          <w:szCs w:val="28"/>
        </w:rPr>
        <w:t>светлые окружности обозначают вращающиеся валки. Стабилизатор скорости должен быть построен на вращающихся валках для того, чтобы в процессе работы о</w:t>
      </w:r>
      <w:r w:rsidR="00C83FA0" w:rsidRPr="00467761">
        <w:rPr>
          <w:rFonts w:cs="Times New Roman"/>
          <w:sz w:val="28"/>
          <w:szCs w:val="28"/>
        </w:rPr>
        <w:t>н</w:t>
      </w:r>
      <w:r w:rsidRPr="00467761">
        <w:rPr>
          <w:rFonts w:cs="Times New Roman"/>
          <w:sz w:val="28"/>
          <w:szCs w:val="28"/>
        </w:rPr>
        <w:t xml:space="preserve"> не изменял усилие натяжени</w:t>
      </w:r>
      <w:r w:rsidR="00C83FA0" w:rsidRPr="00467761">
        <w:rPr>
          <w:rFonts w:cs="Times New Roman"/>
          <w:sz w:val="28"/>
          <w:szCs w:val="28"/>
        </w:rPr>
        <w:t>я</w:t>
      </w:r>
      <w:r w:rsidRPr="00467761">
        <w:rPr>
          <w:rFonts w:cs="Times New Roman"/>
          <w:sz w:val="28"/>
          <w:szCs w:val="28"/>
        </w:rPr>
        <w:t xml:space="preserve"> материала на выходе. </w:t>
      </w:r>
    </w:p>
    <w:p w:rsidR="004B4223" w:rsidRPr="00467761" w:rsidRDefault="004B4223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Стабилизатор должен быть добавлен в кинематическую схему намоточного станка и в перечень управляемых координат. </w:t>
      </w:r>
    </w:p>
    <w:p w:rsidR="00A8073D" w:rsidRPr="00467761" w:rsidRDefault="002F40CC" w:rsidP="00467761">
      <w:pPr>
        <w:spacing w:line="360" w:lineRule="auto"/>
        <w:contextualSpacing/>
        <w:rPr>
          <w:rFonts w:cs="Times New Roman"/>
          <w:sz w:val="28"/>
          <w:szCs w:val="28"/>
        </w:rPr>
      </w:pPr>
      <w:r w:rsidRPr="00467761">
        <w:rPr>
          <w:rFonts w:cs="Times New Roman"/>
          <w:sz w:val="28"/>
          <w:szCs w:val="28"/>
        </w:rPr>
        <w:t xml:space="preserve">В настоящей работе представлена только часть задач, которые </w:t>
      </w:r>
      <w:r w:rsidR="00576856" w:rsidRPr="00467761">
        <w:rPr>
          <w:rFonts w:cs="Times New Roman"/>
          <w:sz w:val="28"/>
          <w:szCs w:val="28"/>
        </w:rPr>
        <w:t xml:space="preserve">возникают </w:t>
      </w:r>
      <w:r w:rsidRPr="00467761">
        <w:rPr>
          <w:rFonts w:cs="Times New Roman"/>
          <w:sz w:val="28"/>
          <w:szCs w:val="28"/>
        </w:rPr>
        <w:t xml:space="preserve">при программировании намоточного оборудования, однако, их решение позволит значительно повысить стабильность эксплуатационных характеристик </w:t>
      </w:r>
      <w:r w:rsidR="00AF008E" w:rsidRPr="00467761">
        <w:rPr>
          <w:rFonts w:cs="Times New Roman"/>
          <w:sz w:val="28"/>
          <w:szCs w:val="28"/>
        </w:rPr>
        <w:t xml:space="preserve">и расширить множество </w:t>
      </w:r>
      <w:r w:rsidRPr="00467761">
        <w:rPr>
          <w:rFonts w:cs="Times New Roman"/>
          <w:sz w:val="28"/>
          <w:szCs w:val="28"/>
        </w:rPr>
        <w:t>изделий из композиционных материалов, изготавливаемых</w:t>
      </w:r>
      <w:r w:rsidR="00DC3B22">
        <w:rPr>
          <w:rFonts w:cs="Times New Roman"/>
          <w:sz w:val="28"/>
          <w:szCs w:val="28"/>
        </w:rPr>
        <w:t xml:space="preserve"> методом непрерывной намотки.</w:t>
      </w:r>
      <w:bookmarkStart w:id="0" w:name="_GoBack"/>
      <w:bookmarkEnd w:id="0"/>
    </w:p>
    <w:sectPr w:rsidR="00A8073D" w:rsidRPr="00467761" w:rsidSect="00F27C95">
      <w:footerReference w:type="default" r:id="rId40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037E" w:rsidRDefault="00AB037E" w:rsidP="00026C3B">
      <w:r>
        <w:separator/>
      </w:r>
    </w:p>
  </w:endnote>
  <w:endnote w:type="continuationSeparator" w:id="0">
    <w:p w:rsidR="00AB037E" w:rsidRDefault="00AB037E" w:rsidP="00026C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21002A87" w:usb1="00000000" w:usb2="00000000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9025176"/>
      <w:docPartObj>
        <w:docPartGallery w:val="Page Numbers (Bottom of Page)"/>
        <w:docPartUnique/>
      </w:docPartObj>
    </w:sdtPr>
    <w:sdtContent>
      <w:p w:rsidR="00467761" w:rsidRDefault="00467761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C3B22">
          <w:rPr>
            <w:noProof/>
          </w:rPr>
          <w:t>4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037E" w:rsidRDefault="00AB037E" w:rsidP="00026C3B">
      <w:r>
        <w:separator/>
      </w:r>
    </w:p>
  </w:footnote>
  <w:footnote w:type="continuationSeparator" w:id="0">
    <w:p w:rsidR="00AB037E" w:rsidRDefault="00AB037E" w:rsidP="00026C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19C0664"/>
    <w:multiLevelType w:val="hybridMultilevel"/>
    <w:tmpl w:val="33105912"/>
    <w:lvl w:ilvl="0" w:tplc="7520D0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11247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D6CCC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BD229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EF8BC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1807B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C9260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D5409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3E6D2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7F2333FF"/>
    <w:multiLevelType w:val="hybridMultilevel"/>
    <w:tmpl w:val="117E8652"/>
    <w:lvl w:ilvl="0" w:tplc="785249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7D616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A6AE3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EF633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DE084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2FE00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9A8D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73CFC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8D4F7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16267"/>
    <w:rsid w:val="00006E4F"/>
    <w:rsid w:val="00013D91"/>
    <w:rsid w:val="000145F1"/>
    <w:rsid w:val="00023609"/>
    <w:rsid w:val="00026C3B"/>
    <w:rsid w:val="00035D79"/>
    <w:rsid w:val="0004066C"/>
    <w:rsid w:val="00043A1A"/>
    <w:rsid w:val="000459F9"/>
    <w:rsid w:val="000B0B18"/>
    <w:rsid w:val="000B1DC3"/>
    <w:rsid w:val="000C3A24"/>
    <w:rsid w:val="000C5546"/>
    <w:rsid w:val="000D4B62"/>
    <w:rsid w:val="000E5500"/>
    <w:rsid w:val="00100062"/>
    <w:rsid w:val="00104562"/>
    <w:rsid w:val="0011361F"/>
    <w:rsid w:val="001222C6"/>
    <w:rsid w:val="00150B37"/>
    <w:rsid w:val="0015530F"/>
    <w:rsid w:val="00156235"/>
    <w:rsid w:val="001974F6"/>
    <w:rsid w:val="001A441F"/>
    <w:rsid w:val="001C23E0"/>
    <w:rsid w:val="001C727E"/>
    <w:rsid w:val="001F1D03"/>
    <w:rsid w:val="00206AAD"/>
    <w:rsid w:val="00210CA4"/>
    <w:rsid w:val="00213972"/>
    <w:rsid w:val="00223CE9"/>
    <w:rsid w:val="00274464"/>
    <w:rsid w:val="002756D4"/>
    <w:rsid w:val="00276E26"/>
    <w:rsid w:val="002C6AE4"/>
    <w:rsid w:val="002D0521"/>
    <w:rsid w:val="002F40CC"/>
    <w:rsid w:val="00301EAA"/>
    <w:rsid w:val="003122C6"/>
    <w:rsid w:val="0032789E"/>
    <w:rsid w:val="00342FD2"/>
    <w:rsid w:val="00344E49"/>
    <w:rsid w:val="00391904"/>
    <w:rsid w:val="003973FB"/>
    <w:rsid w:val="003A2515"/>
    <w:rsid w:val="003A47A4"/>
    <w:rsid w:val="003A6AE2"/>
    <w:rsid w:val="003A7DDB"/>
    <w:rsid w:val="003B3871"/>
    <w:rsid w:val="003B74C2"/>
    <w:rsid w:val="003D648F"/>
    <w:rsid w:val="003E73A6"/>
    <w:rsid w:val="003F11FC"/>
    <w:rsid w:val="004047B3"/>
    <w:rsid w:val="00425FB2"/>
    <w:rsid w:val="00460ABE"/>
    <w:rsid w:val="00467761"/>
    <w:rsid w:val="00480698"/>
    <w:rsid w:val="004A1FFD"/>
    <w:rsid w:val="004B0037"/>
    <w:rsid w:val="004B4223"/>
    <w:rsid w:val="004C4A4A"/>
    <w:rsid w:val="004E6705"/>
    <w:rsid w:val="00502233"/>
    <w:rsid w:val="00531611"/>
    <w:rsid w:val="00531F62"/>
    <w:rsid w:val="00545660"/>
    <w:rsid w:val="0056206D"/>
    <w:rsid w:val="005631DD"/>
    <w:rsid w:val="00572527"/>
    <w:rsid w:val="00576856"/>
    <w:rsid w:val="005A6579"/>
    <w:rsid w:val="005B20A0"/>
    <w:rsid w:val="005C0BBE"/>
    <w:rsid w:val="005C7498"/>
    <w:rsid w:val="005D1996"/>
    <w:rsid w:val="005E54B2"/>
    <w:rsid w:val="005E6CF8"/>
    <w:rsid w:val="006130A8"/>
    <w:rsid w:val="006138F4"/>
    <w:rsid w:val="006178EE"/>
    <w:rsid w:val="00625F71"/>
    <w:rsid w:val="00697952"/>
    <w:rsid w:val="006F580B"/>
    <w:rsid w:val="00706369"/>
    <w:rsid w:val="00767913"/>
    <w:rsid w:val="0077383A"/>
    <w:rsid w:val="007739F0"/>
    <w:rsid w:val="0079059F"/>
    <w:rsid w:val="0079712D"/>
    <w:rsid w:val="007A6596"/>
    <w:rsid w:val="007C2437"/>
    <w:rsid w:val="007D614A"/>
    <w:rsid w:val="007E6E59"/>
    <w:rsid w:val="007E7656"/>
    <w:rsid w:val="00814B83"/>
    <w:rsid w:val="00823970"/>
    <w:rsid w:val="008414DD"/>
    <w:rsid w:val="0084393F"/>
    <w:rsid w:val="00847575"/>
    <w:rsid w:val="0085167E"/>
    <w:rsid w:val="0086551D"/>
    <w:rsid w:val="008762F3"/>
    <w:rsid w:val="008A6765"/>
    <w:rsid w:val="008C7CD1"/>
    <w:rsid w:val="008D6F16"/>
    <w:rsid w:val="008E22D1"/>
    <w:rsid w:val="008F6DD8"/>
    <w:rsid w:val="0090564D"/>
    <w:rsid w:val="00915828"/>
    <w:rsid w:val="00917C98"/>
    <w:rsid w:val="00925240"/>
    <w:rsid w:val="00947795"/>
    <w:rsid w:val="009503E2"/>
    <w:rsid w:val="0095613A"/>
    <w:rsid w:val="009963C2"/>
    <w:rsid w:val="009B306E"/>
    <w:rsid w:val="009E7C18"/>
    <w:rsid w:val="00A2723B"/>
    <w:rsid w:val="00A505E5"/>
    <w:rsid w:val="00A51FCE"/>
    <w:rsid w:val="00A56CBF"/>
    <w:rsid w:val="00A8073D"/>
    <w:rsid w:val="00AB037E"/>
    <w:rsid w:val="00AD0D1D"/>
    <w:rsid w:val="00AD12A6"/>
    <w:rsid w:val="00AE5BC9"/>
    <w:rsid w:val="00AF008E"/>
    <w:rsid w:val="00B02626"/>
    <w:rsid w:val="00B255DE"/>
    <w:rsid w:val="00B343A6"/>
    <w:rsid w:val="00B35E32"/>
    <w:rsid w:val="00B81E30"/>
    <w:rsid w:val="00B86A3C"/>
    <w:rsid w:val="00B913E6"/>
    <w:rsid w:val="00BA1423"/>
    <w:rsid w:val="00BB0376"/>
    <w:rsid w:val="00BD319B"/>
    <w:rsid w:val="00BE7298"/>
    <w:rsid w:val="00BF0F99"/>
    <w:rsid w:val="00C03B32"/>
    <w:rsid w:val="00C145C0"/>
    <w:rsid w:val="00C14F11"/>
    <w:rsid w:val="00C152E0"/>
    <w:rsid w:val="00C73B01"/>
    <w:rsid w:val="00C83FA0"/>
    <w:rsid w:val="00C919FA"/>
    <w:rsid w:val="00CA091F"/>
    <w:rsid w:val="00CA7A3A"/>
    <w:rsid w:val="00CB6B2D"/>
    <w:rsid w:val="00CC09B7"/>
    <w:rsid w:val="00CC2C19"/>
    <w:rsid w:val="00CC4AE7"/>
    <w:rsid w:val="00CD0929"/>
    <w:rsid w:val="00CF14D3"/>
    <w:rsid w:val="00D25547"/>
    <w:rsid w:val="00D32458"/>
    <w:rsid w:val="00D44263"/>
    <w:rsid w:val="00D6300C"/>
    <w:rsid w:val="00D71EE1"/>
    <w:rsid w:val="00D738AA"/>
    <w:rsid w:val="00D80A12"/>
    <w:rsid w:val="00D851FB"/>
    <w:rsid w:val="00DB4FDF"/>
    <w:rsid w:val="00DB6FDC"/>
    <w:rsid w:val="00DB72E6"/>
    <w:rsid w:val="00DC3B22"/>
    <w:rsid w:val="00DC660B"/>
    <w:rsid w:val="00DD11A7"/>
    <w:rsid w:val="00DE00EC"/>
    <w:rsid w:val="00DF68A1"/>
    <w:rsid w:val="00E27834"/>
    <w:rsid w:val="00E366F1"/>
    <w:rsid w:val="00E45206"/>
    <w:rsid w:val="00E6167E"/>
    <w:rsid w:val="00E63230"/>
    <w:rsid w:val="00E635AC"/>
    <w:rsid w:val="00E7352C"/>
    <w:rsid w:val="00E75A0F"/>
    <w:rsid w:val="00E815AF"/>
    <w:rsid w:val="00F16267"/>
    <w:rsid w:val="00F27C95"/>
    <w:rsid w:val="00F67D98"/>
    <w:rsid w:val="00F703D4"/>
    <w:rsid w:val="00F713C2"/>
    <w:rsid w:val="00F77A6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DACC028"/>
  <w15:docId w15:val="{957A3BCE-72D8-4073-A016-2E7535052A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a">
    <w:name w:val="Normal"/>
    <w:qFormat/>
    <w:rsid w:val="00C14F11"/>
    <w:pPr>
      <w:ind w:firstLine="709"/>
      <w:jc w:val="both"/>
    </w:pPr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6FD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6FDC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814B8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header"/>
    <w:basedOn w:val="a"/>
    <w:link w:val="a7"/>
    <w:uiPriority w:val="99"/>
    <w:unhideWhenUsed/>
    <w:rsid w:val="00026C3B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026C3B"/>
    <w:rPr>
      <w:rFonts w:ascii="Times New Roman" w:hAnsi="Times New Roman"/>
      <w:sz w:val="24"/>
    </w:rPr>
  </w:style>
  <w:style w:type="paragraph" w:styleId="a8">
    <w:name w:val="footer"/>
    <w:basedOn w:val="a"/>
    <w:link w:val="a9"/>
    <w:uiPriority w:val="99"/>
    <w:unhideWhenUsed/>
    <w:rsid w:val="00026C3B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026C3B"/>
    <w:rPr>
      <w:rFonts w:ascii="Times New Roman" w:hAnsi="Times New Roman"/>
      <w:sz w:val="24"/>
    </w:rPr>
  </w:style>
  <w:style w:type="character" w:styleId="aa">
    <w:name w:val="Emphasis"/>
    <w:basedOn w:val="a0"/>
    <w:uiPriority w:val="20"/>
    <w:qFormat/>
    <w:rsid w:val="005C0BBE"/>
    <w:rPr>
      <w:i/>
      <w:iCs/>
    </w:rPr>
  </w:style>
  <w:style w:type="character" w:customStyle="1" w:styleId="apple-converted-space">
    <w:name w:val="apple-converted-space"/>
    <w:basedOn w:val="a0"/>
    <w:rsid w:val="005C0BBE"/>
  </w:style>
  <w:style w:type="character" w:styleId="ab">
    <w:name w:val="Strong"/>
    <w:basedOn w:val="a0"/>
    <w:uiPriority w:val="22"/>
    <w:qFormat/>
    <w:rsid w:val="00DC3B2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1390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9774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799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7435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50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45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1067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72328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89451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99115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5.png"/><Relationship Id="rId26" Type="http://schemas.openxmlformats.org/officeDocument/2006/relationships/image" Target="media/image12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oleObject" Target="embeddings/oleObject10.bin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wmf"/><Relationship Id="rId17" Type="http://schemas.openxmlformats.org/officeDocument/2006/relationships/oleObject" Target="embeddings/oleObject6.bin"/><Relationship Id="rId25" Type="http://schemas.openxmlformats.org/officeDocument/2006/relationships/image" Target="media/image11.png"/><Relationship Id="rId33" Type="http://schemas.openxmlformats.org/officeDocument/2006/relationships/image" Target="media/image17.wmf"/><Relationship Id="rId38" Type="http://schemas.openxmlformats.org/officeDocument/2006/relationships/image" Target="media/image20.emf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image" Target="media/image15.wmf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0.png"/><Relationship Id="rId32" Type="http://schemas.openxmlformats.org/officeDocument/2006/relationships/oleObject" Target="embeddings/oleObject9.bin"/><Relationship Id="rId37" Type="http://schemas.openxmlformats.org/officeDocument/2006/relationships/image" Target="media/image19.pn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oleObject" Target="embeddings/oleObject11.bin"/><Relationship Id="rId10" Type="http://schemas.openxmlformats.org/officeDocument/2006/relationships/image" Target="media/image3.wmf"/><Relationship Id="rId19" Type="http://schemas.openxmlformats.org/officeDocument/2006/relationships/image" Target="media/image6.wmf"/><Relationship Id="rId31" Type="http://schemas.openxmlformats.org/officeDocument/2006/relationships/image" Target="media/image16.w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oleObject" Target="embeddings/oleObject8.bin"/><Relationship Id="rId35" Type="http://schemas.openxmlformats.org/officeDocument/2006/relationships/image" Target="media/image18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0715D3-9009-44B9-A0AD-5DE00EFC74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446</TotalTime>
  <Pages>16</Pages>
  <Words>2068</Words>
  <Characters>15307</Characters>
  <Application>Microsoft Office Word</Application>
  <DocSecurity>0</DocSecurity>
  <Lines>340</Lines>
  <Paragraphs>119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Князев</dc:creator>
  <cp:lastModifiedBy>Alexandra Zakrzhevskaya</cp:lastModifiedBy>
  <cp:revision>36</cp:revision>
  <cp:lastPrinted>2016-10-19T06:08:00Z</cp:lastPrinted>
  <dcterms:created xsi:type="dcterms:W3CDTF">2016-10-18T18:40:00Z</dcterms:created>
  <dcterms:modified xsi:type="dcterms:W3CDTF">2016-10-28T18:30:00Z</dcterms:modified>
</cp:coreProperties>
</file>